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3E1610" w14:textId="77777777" w:rsidR="002169F1" w:rsidRDefault="002169F1" w:rsidP="002169F1">
      <w:pPr>
        <w:spacing w:line="20" w:lineRule="exact"/>
        <w:jc w:val="center"/>
        <w:rPr>
          <w:rFonts w:ascii="Times New Roman" w:eastAsia="黑体" w:hAnsi="Times New Roman"/>
          <w:sz w:val="32"/>
          <w:szCs w:val="32"/>
        </w:rPr>
      </w:pPr>
    </w:p>
    <w:p w14:paraId="78E144EB" w14:textId="77777777" w:rsidR="002169F1" w:rsidRDefault="002169F1" w:rsidP="002169F1">
      <w:pPr>
        <w:spacing w:line="20" w:lineRule="exact"/>
        <w:jc w:val="center"/>
        <w:rPr>
          <w:rFonts w:ascii="Times New Roman" w:eastAsia="黑体" w:hAnsi="Times New Roman"/>
          <w:sz w:val="32"/>
          <w:szCs w:val="32"/>
        </w:rPr>
      </w:pPr>
    </w:p>
    <w:bookmarkStart w:id="0" w:name="NEW_STAND_NAME" w:displacedByCustomXml="next"/>
    <w:sdt>
      <w:sdtPr>
        <w:tag w:val="NEW_STAND_NAME"/>
        <w:id w:val="595910757"/>
        <w:placeholder>
          <w:docPart w:val="2C8B282BA6AB4632AE6B2C5A5918954B"/>
        </w:placeholder>
      </w:sdtPr>
      <w:sdtContent>
        <w:p w14:paraId="751DD4CB" w14:textId="77777777" w:rsidR="002169F1" w:rsidRDefault="002169F1" w:rsidP="002169F1">
          <w:pPr>
            <w:pStyle w:val="afb"/>
            <w:spacing w:beforeLines="100" w:before="312" w:afterLines="1" w:after="3"/>
            <w:rPr>
              <w:rFonts w:hint="eastAsia"/>
            </w:rPr>
          </w:pPr>
          <w:r>
            <w:rPr>
              <w:rFonts w:hint="eastAsia"/>
            </w:rPr>
            <w:t>羔羊腹泻防治技术规范</w:t>
          </w:r>
        </w:p>
      </w:sdtContent>
    </w:sdt>
    <w:p w14:paraId="14795F78" w14:textId="77777777" w:rsidR="002169F1" w:rsidRDefault="002169F1" w:rsidP="002169F1">
      <w:pPr>
        <w:pStyle w:val="a0"/>
        <w:spacing w:before="312" w:after="312"/>
        <w:rPr>
          <w:rFonts w:ascii="Times New Roman"/>
        </w:rPr>
      </w:pPr>
      <w:bookmarkStart w:id="1" w:name="_Toc17233333"/>
      <w:bookmarkStart w:id="2" w:name="_Toc185068579"/>
      <w:bookmarkStart w:id="3" w:name="_Toc185605966"/>
      <w:bookmarkStart w:id="4" w:name="_Toc26986771"/>
      <w:bookmarkStart w:id="5" w:name="_Toc17233325"/>
      <w:bookmarkStart w:id="6" w:name="_Toc17485"/>
      <w:bookmarkStart w:id="7" w:name="_Toc26986530"/>
      <w:bookmarkStart w:id="8" w:name="_Toc26648465"/>
      <w:bookmarkStart w:id="9" w:name="_Toc185334115"/>
      <w:bookmarkStart w:id="10" w:name="_Toc97191423"/>
      <w:bookmarkStart w:id="11" w:name="_Toc24884211"/>
      <w:bookmarkStart w:id="12" w:name="_Toc24884218"/>
      <w:bookmarkStart w:id="13" w:name="_Toc26718930"/>
      <w:bookmarkEnd w:id="0"/>
      <w:r>
        <w:rPr>
          <w:rFonts w:ascii="Times New Roman"/>
        </w:rPr>
        <w:t>范围</w:t>
      </w:r>
      <w:bookmarkEnd w:id="1"/>
      <w:bookmarkEnd w:id="2"/>
      <w:bookmarkEnd w:id="3"/>
      <w:bookmarkEnd w:id="4"/>
      <w:bookmarkEnd w:id="5"/>
      <w:bookmarkEnd w:id="6"/>
      <w:bookmarkEnd w:id="7"/>
      <w:bookmarkEnd w:id="8"/>
      <w:bookmarkEnd w:id="9"/>
      <w:bookmarkEnd w:id="10"/>
      <w:bookmarkEnd w:id="11"/>
      <w:bookmarkEnd w:id="12"/>
      <w:bookmarkEnd w:id="13"/>
    </w:p>
    <w:p w14:paraId="0F502B7B" w14:textId="77777777" w:rsidR="002169F1" w:rsidRDefault="002169F1" w:rsidP="002169F1">
      <w:pPr>
        <w:pStyle w:val="af0"/>
        <w:adjustRightInd/>
        <w:spacing w:line="240" w:lineRule="auto"/>
        <w:rPr>
          <w:rFonts w:cs="宋体"/>
        </w:rPr>
      </w:pPr>
      <w:bookmarkStart w:id="14" w:name="_Toc26648466"/>
      <w:bookmarkStart w:id="15" w:name="_Toc185068580"/>
      <w:bookmarkStart w:id="16" w:name="_Toc97191424"/>
      <w:bookmarkStart w:id="17" w:name="_Toc26718931"/>
      <w:bookmarkStart w:id="18" w:name="_Toc24884219"/>
      <w:bookmarkStart w:id="19" w:name="_Toc26986772"/>
      <w:bookmarkStart w:id="20" w:name="_Toc17233334"/>
      <w:bookmarkStart w:id="21" w:name="_Toc185334116"/>
      <w:bookmarkStart w:id="22" w:name="_Toc26986531"/>
      <w:bookmarkStart w:id="23" w:name="_Toc17233326"/>
      <w:bookmarkStart w:id="24" w:name="_Toc24884212"/>
      <w:bookmarkStart w:id="25" w:name="_Toc185605967"/>
      <w:r>
        <w:rPr>
          <w:rFonts w:cs="宋体" w:hint="eastAsia"/>
        </w:rPr>
        <w:t>本文件规定了羔羊腹泻防治的技术要求。</w:t>
      </w:r>
    </w:p>
    <w:p w14:paraId="11A0B998" w14:textId="77777777" w:rsidR="002169F1" w:rsidRDefault="002169F1" w:rsidP="002169F1">
      <w:pPr>
        <w:pStyle w:val="af0"/>
        <w:adjustRightInd/>
        <w:spacing w:line="240" w:lineRule="auto"/>
        <w:rPr>
          <w:rFonts w:cs="宋体"/>
        </w:rPr>
      </w:pPr>
      <w:r>
        <w:rPr>
          <w:rFonts w:cs="宋体" w:hint="eastAsia"/>
        </w:rPr>
        <w:t>本文件适用于</w:t>
      </w:r>
      <w:r w:rsidRPr="00FD5658">
        <w:rPr>
          <w:rFonts w:cs="宋体" w:hint="eastAsia"/>
        </w:rPr>
        <w:t>新疆维吾尔自治区内肉羊养殖场（户）</w:t>
      </w:r>
      <w:r>
        <w:rPr>
          <w:rFonts w:cs="宋体" w:hint="eastAsia"/>
        </w:rPr>
        <w:t>羔羊腹泻的防治。</w:t>
      </w:r>
    </w:p>
    <w:p w14:paraId="5DFCC0A0" w14:textId="77777777" w:rsidR="002169F1" w:rsidRDefault="002169F1" w:rsidP="002169F1">
      <w:pPr>
        <w:pStyle w:val="a0"/>
        <w:spacing w:before="312" w:after="312"/>
        <w:rPr>
          <w:rFonts w:ascii="Times New Roman"/>
        </w:rPr>
      </w:pPr>
      <w:bookmarkStart w:id="26" w:name="_Toc30801"/>
      <w:r>
        <w:rPr>
          <w:rFonts w:ascii="Times New Roman"/>
        </w:rPr>
        <w:t>规范性引用文件</w:t>
      </w:r>
      <w:bookmarkEnd w:id="14"/>
      <w:bookmarkEnd w:id="15"/>
      <w:bookmarkEnd w:id="16"/>
      <w:bookmarkEnd w:id="17"/>
      <w:bookmarkEnd w:id="18"/>
      <w:bookmarkEnd w:id="19"/>
      <w:bookmarkEnd w:id="20"/>
      <w:bookmarkEnd w:id="21"/>
      <w:bookmarkEnd w:id="22"/>
      <w:bookmarkEnd w:id="23"/>
      <w:bookmarkEnd w:id="24"/>
      <w:bookmarkEnd w:id="25"/>
      <w:bookmarkEnd w:id="26"/>
    </w:p>
    <w:p w14:paraId="4476B41C" w14:textId="77777777" w:rsidR="002169F1" w:rsidRPr="007B2423" w:rsidRDefault="002169F1" w:rsidP="0028123D">
      <w:pPr>
        <w:pStyle w:val="af0"/>
        <w:adjustRightInd/>
        <w:spacing w:line="240" w:lineRule="auto"/>
        <w:ind w:left="0" w:firstLineChars="200" w:firstLine="420"/>
        <w:contextualSpacing w:val="0"/>
        <w:rPr>
          <w:rFonts w:ascii="宋体" w:hAnsi="宋体" w:cs="宋体"/>
        </w:rPr>
      </w:pPr>
      <w:bookmarkStart w:id="27" w:name="_Hlk186389483"/>
      <w:r w:rsidRPr="007B2423">
        <w:rPr>
          <w:rFonts w:ascii="宋体" w:hAnsi="宋体" w:cs="宋体" w:hint="eastAsia"/>
        </w:rPr>
        <w:t>下列文件中的内容通过文中的规范性引用构成本文件必不可少的条款。凡是注日期的引用文件，仅注日期的版本适用于本文件。凡是不注日期的引用文件，其最新版本（包括所有的修改单）适用于本文件。</w:t>
      </w:r>
      <w:bookmarkEnd w:id="27"/>
    </w:p>
    <w:p w14:paraId="18E864ED" w14:textId="77777777" w:rsidR="002169F1" w:rsidRPr="007B2423" w:rsidRDefault="002169F1" w:rsidP="0028123D">
      <w:pPr>
        <w:pStyle w:val="af0"/>
        <w:adjustRightInd/>
        <w:spacing w:line="240" w:lineRule="auto"/>
        <w:ind w:left="0" w:firstLineChars="200" w:firstLine="420"/>
        <w:contextualSpacing w:val="0"/>
        <w:rPr>
          <w:rFonts w:ascii="宋体" w:hAnsi="宋体" w:cs="宋体"/>
        </w:rPr>
      </w:pPr>
      <w:r w:rsidRPr="007B2423">
        <w:rPr>
          <w:rFonts w:ascii="宋体" w:hAnsi="宋体" w:cs="宋体" w:hint="eastAsia"/>
        </w:rPr>
        <w:t>NY/T 3052-2016 舍饲肉羊饲养管理技术规范</w:t>
      </w:r>
    </w:p>
    <w:p w14:paraId="267487E7" w14:textId="77777777" w:rsidR="002169F1" w:rsidRDefault="002169F1" w:rsidP="002169F1">
      <w:pPr>
        <w:pStyle w:val="a0"/>
        <w:spacing w:before="312" w:after="312"/>
        <w:rPr>
          <w:rFonts w:ascii="Times New Roman"/>
        </w:rPr>
      </w:pPr>
      <w:bookmarkStart w:id="28" w:name="_Toc10588"/>
      <w:bookmarkStart w:id="29" w:name="_Toc185334117"/>
      <w:bookmarkStart w:id="30" w:name="_Toc185068581"/>
      <w:bookmarkStart w:id="31" w:name="_Toc97191425"/>
      <w:bookmarkStart w:id="32" w:name="_Toc185605968"/>
      <w:r>
        <w:rPr>
          <w:rFonts w:ascii="Times New Roman"/>
        </w:rPr>
        <w:t>术语和定义</w:t>
      </w:r>
      <w:bookmarkEnd w:id="28"/>
      <w:bookmarkEnd w:id="29"/>
      <w:bookmarkEnd w:id="30"/>
      <w:bookmarkEnd w:id="31"/>
      <w:bookmarkEnd w:id="32"/>
    </w:p>
    <w:p w14:paraId="5F8E7E69" w14:textId="77777777" w:rsidR="002169F1" w:rsidRPr="00B83408" w:rsidRDefault="002169F1" w:rsidP="002169F1">
      <w:pPr>
        <w:pStyle w:val="afc"/>
        <w:numPr>
          <w:ilvl w:val="2"/>
          <w:numId w:val="0"/>
        </w:numPr>
        <w:ind w:leftChars="-200" w:left="-420" w:firstLineChars="200" w:firstLine="420"/>
        <w:rPr>
          <w:rFonts w:ascii="黑体" w:eastAsia="黑体" w:hAnsi="黑体" w:cs="黑体" w:hint="eastAsia"/>
        </w:rPr>
      </w:pPr>
      <w:r w:rsidRPr="00B83408">
        <w:rPr>
          <w:rFonts w:ascii="黑体" w:eastAsia="黑体" w:hAnsi="黑体" w:cs="黑体" w:hint="eastAsia"/>
        </w:rPr>
        <w:t>3.1</w:t>
      </w:r>
    </w:p>
    <w:p w14:paraId="789465A5" w14:textId="77777777" w:rsidR="002169F1" w:rsidRDefault="002169F1" w:rsidP="002169F1">
      <w:pPr>
        <w:pStyle w:val="afd"/>
        <w:spacing w:beforeLines="0" w:before="0" w:afterLines="0" w:after="0"/>
        <w:ind w:firstLineChars="200" w:firstLine="420"/>
        <w:rPr>
          <w:szCs w:val="21"/>
        </w:rPr>
      </w:pPr>
      <w:r>
        <w:rPr>
          <w:rFonts w:hAnsi="黑体" w:hint="eastAsia"/>
        </w:rPr>
        <w:t>羔羊腹泻 lamb diarrhea</w:t>
      </w:r>
    </w:p>
    <w:p w14:paraId="700C7388" w14:textId="77777777" w:rsidR="002169F1" w:rsidRPr="007B2423" w:rsidRDefault="002169F1" w:rsidP="007B2423">
      <w:pPr>
        <w:pStyle w:val="af9"/>
        <w:ind w:firstLine="420"/>
        <w:rPr>
          <w:rFonts w:ascii="Times New Roman"/>
        </w:rPr>
      </w:pPr>
      <w:r w:rsidRPr="007B2423">
        <w:rPr>
          <w:rFonts w:ascii="Times New Roman" w:hint="eastAsia"/>
        </w:rPr>
        <w:t>由各种原因引起的羔羊以腹泻为主要症状的消化道疾病，是新产羔羊出生后常见的消化道疾病。</w:t>
      </w:r>
    </w:p>
    <w:p w14:paraId="28B92DB5" w14:textId="77777777" w:rsidR="002169F1" w:rsidRDefault="002169F1" w:rsidP="002169F1">
      <w:pPr>
        <w:pStyle w:val="a0"/>
        <w:spacing w:before="312" w:after="312"/>
        <w:rPr>
          <w:rFonts w:ascii="Times New Roman"/>
        </w:rPr>
      </w:pPr>
      <w:bookmarkStart w:id="33" w:name="_Toc19819"/>
      <w:r>
        <w:rPr>
          <w:rFonts w:ascii="Times New Roman" w:hint="eastAsia"/>
        </w:rPr>
        <w:t>病因</w:t>
      </w:r>
      <w:bookmarkEnd w:id="33"/>
    </w:p>
    <w:p w14:paraId="631B319F" w14:textId="77777777" w:rsidR="002169F1" w:rsidRDefault="002169F1" w:rsidP="002169F1">
      <w:pPr>
        <w:pStyle w:val="afa"/>
        <w:numPr>
          <w:ilvl w:val="2"/>
          <w:numId w:val="0"/>
        </w:numPr>
      </w:pPr>
      <w:r w:rsidRPr="00B83408">
        <w:rPr>
          <w:rFonts w:ascii="黑体" w:eastAsia="黑体" w:hint="eastAsia"/>
          <w:szCs w:val="21"/>
        </w:rPr>
        <w:t>4.1</w:t>
      </w:r>
      <w:r>
        <w:rPr>
          <w:rFonts w:ascii="黑体" w:eastAsia="黑体" w:hint="eastAsia"/>
          <w:szCs w:val="21"/>
        </w:rPr>
        <w:t xml:space="preserve">  营养管理</w:t>
      </w:r>
    </w:p>
    <w:p w14:paraId="254B9BCC" w14:textId="77777777" w:rsidR="002169F1" w:rsidRPr="0028123D" w:rsidRDefault="002169F1" w:rsidP="0028123D">
      <w:pPr>
        <w:pStyle w:val="af0"/>
        <w:adjustRightInd/>
        <w:spacing w:line="240" w:lineRule="auto"/>
        <w:ind w:left="0" w:firstLineChars="200" w:firstLine="420"/>
        <w:contextualSpacing w:val="0"/>
        <w:rPr>
          <w:rFonts w:cs="宋体"/>
        </w:rPr>
      </w:pPr>
      <w:r>
        <w:rPr>
          <w:rFonts w:cs="宋体" w:hint="eastAsia"/>
        </w:rPr>
        <w:t>羔羊出生、生长环境较为恶劣，如潮湿、粪污堆积、温度过低、通风较差、防疫消毒措施不严格时，羔羊出生后，病原微生物能够通过脐带、母羊乳头、母羊体表及羔羊舔食杂物等途径侵入机体内部，影响羔羊的正常吸收功能，造成羔羊生长发育缓慢，体质较弱，从而导致羔羊腹泻病的发生。</w:t>
      </w:r>
    </w:p>
    <w:p w14:paraId="60A49E53" w14:textId="77777777" w:rsidR="002169F1" w:rsidRDefault="002169F1" w:rsidP="002169F1">
      <w:pPr>
        <w:pStyle w:val="afa"/>
        <w:numPr>
          <w:ilvl w:val="2"/>
          <w:numId w:val="0"/>
        </w:numPr>
        <w:rPr>
          <w:rFonts w:ascii="黑体" w:eastAsia="黑体"/>
          <w:szCs w:val="21"/>
        </w:rPr>
      </w:pPr>
      <w:r w:rsidRPr="00B83408">
        <w:rPr>
          <w:rFonts w:ascii="黑体" w:eastAsia="黑体" w:hint="eastAsia"/>
          <w:szCs w:val="21"/>
        </w:rPr>
        <w:t>4.2</w:t>
      </w:r>
      <w:r>
        <w:rPr>
          <w:rFonts w:ascii="黑体" w:eastAsia="黑体" w:hint="eastAsia"/>
          <w:b/>
          <w:bCs/>
          <w:szCs w:val="21"/>
        </w:rPr>
        <w:t xml:space="preserve"> </w:t>
      </w:r>
      <w:r>
        <w:rPr>
          <w:rFonts w:ascii="黑体" w:eastAsia="黑体" w:hint="eastAsia"/>
          <w:szCs w:val="21"/>
        </w:rPr>
        <w:t xml:space="preserve"> 环境卫生</w:t>
      </w:r>
    </w:p>
    <w:p w14:paraId="265ABF5B" w14:textId="77777777" w:rsidR="002169F1" w:rsidRPr="0028123D" w:rsidRDefault="002169F1" w:rsidP="0028123D">
      <w:pPr>
        <w:pStyle w:val="af0"/>
        <w:numPr>
          <w:ilvl w:val="2"/>
          <w:numId w:val="0"/>
        </w:numPr>
        <w:adjustRightInd/>
        <w:spacing w:line="240" w:lineRule="auto"/>
        <w:ind w:firstLineChars="200" w:firstLine="420"/>
        <w:contextualSpacing w:val="0"/>
        <w:rPr>
          <w:rFonts w:cs="宋体"/>
        </w:rPr>
      </w:pPr>
      <w:r w:rsidRPr="0028123D">
        <w:rPr>
          <w:rFonts w:cs="宋体" w:hint="eastAsia"/>
        </w:rPr>
        <w:t>采集种公羊血液并按照</w:t>
      </w:r>
      <w:r w:rsidRPr="0028123D">
        <w:rPr>
          <w:rFonts w:cs="宋体" w:hint="eastAsia"/>
        </w:rPr>
        <w:t xml:space="preserve"> DB62/T 4787-2023</w:t>
      </w:r>
      <w:r w:rsidRPr="0028123D">
        <w:rPr>
          <w:rFonts w:cs="宋体" w:hint="eastAsia"/>
        </w:rPr>
        <w:t>进行羊布鲁氏菌病监测，所有阳性动物均应被淘汰。</w:t>
      </w:r>
    </w:p>
    <w:p w14:paraId="026BBA70" w14:textId="77777777" w:rsidR="002169F1" w:rsidRDefault="002169F1" w:rsidP="002169F1">
      <w:pPr>
        <w:pStyle w:val="afa"/>
        <w:numPr>
          <w:ilvl w:val="2"/>
          <w:numId w:val="0"/>
        </w:numPr>
        <w:rPr>
          <w:rFonts w:ascii="黑体" w:eastAsia="黑体"/>
          <w:szCs w:val="21"/>
        </w:rPr>
      </w:pPr>
      <w:r w:rsidRPr="00B83408">
        <w:rPr>
          <w:rFonts w:ascii="黑体" w:eastAsia="黑体" w:hint="eastAsia"/>
          <w:szCs w:val="21"/>
        </w:rPr>
        <w:t>4.3</w:t>
      </w:r>
      <w:r>
        <w:rPr>
          <w:rFonts w:ascii="黑体" w:eastAsia="黑体" w:hint="eastAsia"/>
          <w:b/>
          <w:bCs/>
          <w:szCs w:val="21"/>
        </w:rPr>
        <w:t xml:space="preserve"> </w:t>
      </w:r>
      <w:r>
        <w:rPr>
          <w:rFonts w:ascii="黑体" w:eastAsia="黑体" w:hint="eastAsia"/>
          <w:szCs w:val="21"/>
        </w:rPr>
        <w:t xml:space="preserve"> 应激反应</w:t>
      </w:r>
    </w:p>
    <w:p w14:paraId="79DC0CE3" w14:textId="77777777" w:rsidR="002169F1" w:rsidRPr="0028123D" w:rsidRDefault="002169F1" w:rsidP="0028123D">
      <w:pPr>
        <w:pStyle w:val="af0"/>
        <w:numPr>
          <w:ilvl w:val="2"/>
          <w:numId w:val="0"/>
        </w:numPr>
        <w:adjustRightInd/>
        <w:spacing w:line="240" w:lineRule="auto"/>
        <w:ind w:firstLineChars="200" w:firstLine="420"/>
        <w:contextualSpacing w:val="0"/>
        <w:rPr>
          <w:rFonts w:cs="宋体"/>
        </w:rPr>
      </w:pPr>
      <w:r w:rsidRPr="0028123D">
        <w:rPr>
          <w:rFonts w:cs="宋体" w:hint="eastAsia"/>
        </w:rPr>
        <w:t>羔羊从出生到出栏或育成期需经过分群、断奶、防疫、驱虫等一系列操作，不规范的操作可能对羔羊造成应激，易患应激性或传染性腹泻，严重者甚至大量死亡。此外，羔羊的适应能力差，难于抵御风雪严寒，气候骤变，如棚圈</w:t>
      </w:r>
      <w:proofErr w:type="gramStart"/>
      <w:r w:rsidRPr="0028123D">
        <w:rPr>
          <w:rFonts w:cs="宋体" w:hint="eastAsia"/>
        </w:rPr>
        <w:t>保温设施</w:t>
      </w:r>
      <w:proofErr w:type="gramEnd"/>
      <w:r w:rsidRPr="0028123D">
        <w:rPr>
          <w:rFonts w:cs="宋体" w:hint="eastAsia"/>
        </w:rPr>
        <w:t>差、圈舍阴冷潮湿等，极易造成羔羊应激性腹泻。恶劣的天气条件也是羔羊的应激因素，增加了腹泻的易感性。</w:t>
      </w:r>
    </w:p>
    <w:p w14:paraId="09E75522" w14:textId="77777777" w:rsidR="002169F1" w:rsidRDefault="002169F1" w:rsidP="002169F1">
      <w:pPr>
        <w:pStyle w:val="afa"/>
        <w:numPr>
          <w:ilvl w:val="2"/>
          <w:numId w:val="0"/>
        </w:numPr>
        <w:rPr>
          <w:rFonts w:ascii="黑体" w:eastAsia="黑体"/>
          <w:b/>
          <w:bCs/>
          <w:szCs w:val="21"/>
        </w:rPr>
      </w:pPr>
      <w:bookmarkStart w:id="34" w:name="_Toc5098"/>
      <w:r w:rsidRPr="00B83408">
        <w:rPr>
          <w:rFonts w:ascii="黑体" w:eastAsia="黑体" w:hint="eastAsia"/>
          <w:szCs w:val="21"/>
        </w:rPr>
        <w:t>4.4</w:t>
      </w:r>
      <w:r>
        <w:rPr>
          <w:rFonts w:ascii="黑体" w:eastAsia="黑体" w:hint="eastAsia"/>
          <w:b/>
          <w:bCs/>
          <w:szCs w:val="21"/>
        </w:rPr>
        <w:t xml:space="preserve"> </w:t>
      </w:r>
      <w:r>
        <w:rPr>
          <w:rFonts w:ascii="黑体" w:eastAsia="黑体" w:hint="eastAsia"/>
          <w:szCs w:val="21"/>
        </w:rPr>
        <w:t xml:space="preserve"> 自身消化</w:t>
      </w:r>
      <w:bookmarkEnd w:id="34"/>
    </w:p>
    <w:p w14:paraId="0AB9BCB7" w14:textId="77777777" w:rsidR="002169F1" w:rsidRDefault="002169F1" w:rsidP="0028123D">
      <w:pPr>
        <w:pStyle w:val="af0"/>
        <w:adjustRightInd/>
        <w:spacing w:line="240" w:lineRule="auto"/>
        <w:ind w:left="0" w:firstLineChars="200" w:firstLine="420"/>
        <w:contextualSpacing w:val="0"/>
        <w:rPr>
          <w:rFonts w:cs="宋体"/>
        </w:rPr>
      </w:pPr>
      <w:r>
        <w:rPr>
          <w:rFonts w:cs="宋体" w:hint="eastAsia"/>
        </w:rPr>
        <w:t>羔羊采食量较大时，消化道无法完全消化吸收，刺激肠道蠕动并吸收水分，排出稀便。低血糖、日粮抗原过敏性腹泻、非病原性白痢（缺铁性腹泻、酶和胃酸不足性白痢）等自身性原因也会引起腹泻。</w:t>
      </w:r>
    </w:p>
    <w:p w14:paraId="12897746" w14:textId="77777777" w:rsidR="002169F1" w:rsidRDefault="002169F1" w:rsidP="002169F1">
      <w:pPr>
        <w:pStyle w:val="afa"/>
        <w:numPr>
          <w:ilvl w:val="2"/>
          <w:numId w:val="0"/>
        </w:numPr>
        <w:rPr>
          <w:rFonts w:ascii="黑体" w:eastAsia="黑体"/>
          <w:b/>
          <w:bCs/>
          <w:szCs w:val="21"/>
        </w:rPr>
      </w:pPr>
      <w:bookmarkStart w:id="35" w:name="_Toc20902"/>
      <w:r w:rsidRPr="00B83408">
        <w:rPr>
          <w:rFonts w:ascii="黑体" w:eastAsia="黑体" w:hint="eastAsia"/>
          <w:szCs w:val="21"/>
        </w:rPr>
        <w:t>4.5</w:t>
      </w:r>
      <w:r>
        <w:rPr>
          <w:rFonts w:ascii="黑体" w:eastAsia="黑体" w:hint="eastAsia"/>
          <w:b/>
          <w:bCs/>
          <w:szCs w:val="21"/>
        </w:rPr>
        <w:t xml:space="preserve">  </w:t>
      </w:r>
      <w:r>
        <w:rPr>
          <w:rFonts w:ascii="黑体" w:eastAsia="黑体" w:hint="eastAsia"/>
          <w:szCs w:val="21"/>
        </w:rPr>
        <w:t>病原感染</w:t>
      </w:r>
      <w:bookmarkEnd w:id="35"/>
    </w:p>
    <w:p w14:paraId="3EB17426" w14:textId="77777777" w:rsidR="002169F1" w:rsidRDefault="002169F1" w:rsidP="002169F1">
      <w:pPr>
        <w:pStyle w:val="afe"/>
        <w:spacing w:beforeLines="0" w:before="0" w:afterLines="0" w:after="0"/>
        <w:outlineLvl w:val="3"/>
        <w:rPr>
          <w:rFonts w:hAnsi="黑体" w:cs="黑体" w:hint="eastAsia"/>
        </w:rPr>
      </w:pPr>
      <w:r>
        <w:rPr>
          <w:rFonts w:hAnsi="黑体" w:cs="黑体" w:hint="eastAsia"/>
        </w:rPr>
        <w:t>4.5.1 细菌和病毒</w:t>
      </w:r>
    </w:p>
    <w:p w14:paraId="38C1A6BA" w14:textId="77777777" w:rsidR="002169F1" w:rsidRDefault="002169F1" w:rsidP="0028123D">
      <w:pPr>
        <w:pStyle w:val="af0"/>
        <w:adjustRightInd/>
        <w:spacing w:line="240" w:lineRule="auto"/>
        <w:ind w:left="0" w:firstLineChars="200" w:firstLine="420"/>
        <w:contextualSpacing w:val="0"/>
        <w:rPr>
          <w:rFonts w:cs="宋体"/>
        </w:rPr>
      </w:pPr>
      <w:r>
        <w:rPr>
          <w:rFonts w:cs="宋体" w:hint="eastAsia"/>
        </w:rPr>
        <w:t>在出生后的第一个月，引起羔羊腹泻的主要病原体有产肠毒素大肠杆菌、轮状病毒、产</w:t>
      </w:r>
      <w:r>
        <w:rPr>
          <w:rFonts w:cs="宋体" w:hint="eastAsia"/>
        </w:rPr>
        <w:lastRenderedPageBreak/>
        <w:t>气荚膜梭菌、隐孢子虫和沙门氏菌等。羔羊腹泻时也可能由多种细菌、病毒混合感染，这类腹泻往往比较严重，对羊群的危害也比较大。</w:t>
      </w:r>
    </w:p>
    <w:p w14:paraId="78260E00" w14:textId="77777777" w:rsidR="002169F1" w:rsidRDefault="002169F1" w:rsidP="002169F1">
      <w:pPr>
        <w:pStyle w:val="afe"/>
        <w:spacing w:beforeLines="0" w:before="0" w:afterLines="0" w:after="0"/>
        <w:outlineLvl w:val="3"/>
        <w:rPr>
          <w:rFonts w:hAnsi="黑体" w:cs="黑体" w:hint="eastAsia"/>
        </w:rPr>
      </w:pPr>
      <w:r>
        <w:rPr>
          <w:rFonts w:hAnsi="黑体" w:cs="黑体" w:hint="eastAsia"/>
        </w:rPr>
        <w:t>4.5.2 寄生虫</w:t>
      </w:r>
    </w:p>
    <w:p w14:paraId="66F40D6F" w14:textId="77777777" w:rsidR="002169F1" w:rsidRPr="0028123D" w:rsidRDefault="002169F1" w:rsidP="0028123D">
      <w:pPr>
        <w:pStyle w:val="af0"/>
        <w:adjustRightInd/>
        <w:spacing w:line="240" w:lineRule="auto"/>
        <w:ind w:left="0" w:firstLineChars="200" w:firstLine="420"/>
        <w:contextualSpacing w:val="0"/>
        <w:rPr>
          <w:rFonts w:cs="宋体"/>
        </w:rPr>
      </w:pPr>
      <w:r>
        <w:rPr>
          <w:rFonts w:cs="宋体" w:hint="eastAsia"/>
        </w:rPr>
        <w:t>寄生虫不仅会对肠黏膜造成破坏，还会产生释放毒素，如绦虫、线虫、球虫、隐孢子虫等寄生虫感染会导致羊肠道的消化能力大幅下降，虫体和毒素还会刺激肠道蠕动，使羔羊出现腹泻。</w:t>
      </w:r>
    </w:p>
    <w:p w14:paraId="3BB449D8" w14:textId="77777777" w:rsidR="002169F1" w:rsidRDefault="002169F1" w:rsidP="002169F1">
      <w:pPr>
        <w:pStyle w:val="a0"/>
        <w:spacing w:before="312" w:after="312"/>
        <w:rPr>
          <w:rFonts w:ascii="Times New Roman"/>
        </w:rPr>
      </w:pPr>
      <w:bookmarkStart w:id="36" w:name="_Toc8281"/>
      <w:r>
        <w:rPr>
          <w:rFonts w:ascii="Times New Roman" w:hint="eastAsia"/>
        </w:rPr>
        <w:t>临床症状</w:t>
      </w:r>
      <w:bookmarkEnd w:id="36"/>
    </w:p>
    <w:p w14:paraId="0E81BA3D" w14:textId="77777777" w:rsidR="002169F1" w:rsidRDefault="002169F1" w:rsidP="0028123D">
      <w:pPr>
        <w:pStyle w:val="af0"/>
        <w:adjustRightInd/>
        <w:spacing w:line="240" w:lineRule="auto"/>
        <w:ind w:left="0" w:firstLineChars="200" w:firstLine="420"/>
        <w:contextualSpacing w:val="0"/>
        <w:rPr>
          <w:rFonts w:cs="宋体"/>
        </w:rPr>
      </w:pPr>
      <w:r>
        <w:rPr>
          <w:rFonts w:cs="宋体" w:hint="eastAsia"/>
        </w:rPr>
        <w:t>患病羔羊精神沉郁、厌食、脱水、消瘦，排粪呈里急后重，后期肛门失禁、努责、腹痛、尿短、摇尾不定。其粪便恶臭，一般呈半液体状，往往混有未消化的饲料残留、气泡或浓稠黏液。</w:t>
      </w:r>
    </w:p>
    <w:p w14:paraId="21D276AD" w14:textId="77777777" w:rsidR="002169F1" w:rsidRDefault="002169F1" w:rsidP="002169F1">
      <w:pPr>
        <w:pStyle w:val="a0"/>
        <w:spacing w:before="312" w:after="312"/>
        <w:rPr>
          <w:rFonts w:ascii="Times New Roman"/>
        </w:rPr>
      </w:pPr>
      <w:bookmarkStart w:id="37" w:name="_Toc31788"/>
      <w:r>
        <w:rPr>
          <w:rFonts w:ascii="Times New Roman" w:hint="eastAsia"/>
        </w:rPr>
        <w:t>诊断</w:t>
      </w:r>
      <w:bookmarkEnd w:id="37"/>
    </w:p>
    <w:p w14:paraId="221F8D63" w14:textId="77777777" w:rsidR="002169F1" w:rsidRDefault="002169F1" w:rsidP="0028123D">
      <w:pPr>
        <w:pStyle w:val="af0"/>
        <w:adjustRightInd/>
        <w:spacing w:line="240" w:lineRule="auto"/>
        <w:ind w:left="0" w:firstLineChars="200" w:firstLine="420"/>
        <w:contextualSpacing w:val="0"/>
        <w:rPr>
          <w:rFonts w:cs="宋体"/>
        </w:rPr>
      </w:pPr>
      <w:r>
        <w:rPr>
          <w:rFonts w:cs="宋体" w:hint="eastAsia"/>
        </w:rPr>
        <w:t>可根据腹泻羔羊的年龄、临床症状、既往病史及羊群中腹泻的流行情况等初步判断腹泻是否为传染性。</w:t>
      </w:r>
    </w:p>
    <w:p w14:paraId="2F7FCDD5" w14:textId="77777777" w:rsidR="002169F1" w:rsidRDefault="002169F1" w:rsidP="0028123D">
      <w:pPr>
        <w:pStyle w:val="af0"/>
        <w:adjustRightInd/>
        <w:spacing w:line="240" w:lineRule="auto"/>
        <w:ind w:left="0" w:firstLineChars="200" w:firstLine="420"/>
        <w:contextualSpacing w:val="0"/>
        <w:rPr>
          <w:rFonts w:cs="宋体"/>
        </w:rPr>
      </w:pPr>
      <w:r>
        <w:rPr>
          <w:rFonts w:cs="宋体" w:hint="eastAsia"/>
        </w:rPr>
        <w:t>实验室诊断和组织病理学检查是确诊传染性腹泻</w:t>
      </w:r>
      <w:r w:rsidRPr="0028123D">
        <w:rPr>
          <w:rFonts w:cs="宋体"/>
        </w:rPr>
        <w:t>病原的关键。常用的诊断技术包括</w:t>
      </w:r>
      <w:r w:rsidRPr="0028123D">
        <w:rPr>
          <w:rFonts w:cs="宋体" w:hint="eastAsia"/>
        </w:rPr>
        <w:t>PCR</w:t>
      </w:r>
      <w:r w:rsidRPr="0028123D">
        <w:rPr>
          <w:rFonts w:cs="宋体" w:hint="eastAsia"/>
        </w:rPr>
        <w:t>、</w:t>
      </w:r>
      <w:r w:rsidRPr="0028123D">
        <w:rPr>
          <w:rFonts w:cs="宋体" w:hint="eastAsia"/>
        </w:rPr>
        <w:t>ELISA</w:t>
      </w:r>
      <w:r w:rsidRPr="0028123D">
        <w:rPr>
          <w:rFonts w:cs="宋体" w:hint="eastAsia"/>
        </w:rPr>
        <w:t>、荧光抗体等分子生物学检测方法、组织病理学检查和电镜检查。对于怀疑寄生虫感染的病例，可进行粪便漂浮试验和显微镜检查。细菌培养试验和细菌毒素鉴定可用于怀疑细菌感染的病例。采样通常需要</w:t>
      </w:r>
      <w:r w:rsidRPr="0028123D">
        <w:rPr>
          <w:rFonts w:cs="宋体" w:hint="eastAsia"/>
        </w:rPr>
        <w:t>2</w:t>
      </w:r>
      <w:r w:rsidRPr="0028123D">
        <w:rPr>
          <w:rFonts w:cs="宋体" w:hint="eastAsia"/>
        </w:rPr>
        <w:t>～</w:t>
      </w:r>
      <w:r w:rsidRPr="0028123D">
        <w:rPr>
          <w:rFonts w:cs="宋体" w:hint="eastAsia"/>
        </w:rPr>
        <w:t>3 g</w:t>
      </w:r>
      <w:r w:rsidRPr="0028123D">
        <w:rPr>
          <w:rFonts w:cs="宋体" w:hint="eastAsia"/>
        </w:rPr>
        <w:t>新鲜粪便，或剖检时采集新鲜肠道样本用于细菌学和组织病理学检查。需</w:t>
      </w:r>
      <w:r>
        <w:rPr>
          <w:rFonts w:cs="宋体" w:hint="eastAsia"/>
        </w:rPr>
        <w:t>要注意的是，剖检样本的诊断价值随着死亡时间的延长而降低，特征性病变特点可因自溶作用而在几分钟内消失，</w:t>
      </w:r>
      <w:proofErr w:type="gramStart"/>
      <w:r>
        <w:rPr>
          <w:rFonts w:cs="宋体" w:hint="eastAsia"/>
        </w:rPr>
        <w:t>所以应第一时间</w:t>
      </w:r>
      <w:proofErr w:type="gramEnd"/>
      <w:r>
        <w:rPr>
          <w:rFonts w:cs="宋体" w:hint="eastAsia"/>
        </w:rPr>
        <w:t>对病死或安乐死的羔羊进行剖检。</w:t>
      </w:r>
    </w:p>
    <w:p w14:paraId="55082710" w14:textId="77777777" w:rsidR="002169F1" w:rsidRDefault="002169F1" w:rsidP="002169F1">
      <w:pPr>
        <w:pStyle w:val="a0"/>
        <w:spacing w:before="312" w:after="312"/>
      </w:pPr>
      <w:bookmarkStart w:id="38" w:name="_Toc8623"/>
      <w:bookmarkStart w:id="39" w:name="_Toc29965"/>
      <w:r>
        <w:rPr>
          <w:rFonts w:hint="eastAsia"/>
        </w:rPr>
        <w:t>防治</w:t>
      </w:r>
      <w:bookmarkEnd w:id="38"/>
      <w:bookmarkEnd w:id="39"/>
    </w:p>
    <w:p w14:paraId="34CF83FA" w14:textId="77777777" w:rsidR="002169F1" w:rsidRDefault="002169F1" w:rsidP="002169F1">
      <w:pPr>
        <w:pStyle w:val="afa"/>
        <w:numPr>
          <w:ilvl w:val="2"/>
          <w:numId w:val="0"/>
        </w:numPr>
        <w:rPr>
          <w:rFonts w:ascii="黑体" w:eastAsia="黑体"/>
          <w:b/>
          <w:bCs/>
          <w:szCs w:val="21"/>
        </w:rPr>
      </w:pPr>
      <w:bookmarkStart w:id="40" w:name="_Toc18363"/>
      <w:r w:rsidRPr="00B83408">
        <w:rPr>
          <w:rFonts w:ascii="黑体" w:eastAsia="黑体" w:hint="eastAsia"/>
          <w:szCs w:val="21"/>
        </w:rPr>
        <w:t>7.1</w:t>
      </w:r>
      <w:r>
        <w:rPr>
          <w:rFonts w:ascii="黑体" w:eastAsia="黑体" w:hint="eastAsia"/>
          <w:b/>
          <w:bCs/>
          <w:szCs w:val="21"/>
        </w:rPr>
        <w:t xml:space="preserve">  </w:t>
      </w:r>
      <w:r>
        <w:rPr>
          <w:rFonts w:ascii="黑体" w:eastAsia="黑体" w:hint="eastAsia"/>
          <w:szCs w:val="21"/>
        </w:rPr>
        <w:t>预防措施</w:t>
      </w:r>
      <w:bookmarkEnd w:id="40"/>
    </w:p>
    <w:p w14:paraId="1806EEA1" w14:textId="77777777" w:rsidR="002169F1" w:rsidRDefault="002169F1" w:rsidP="002169F1">
      <w:pPr>
        <w:pStyle w:val="afe"/>
        <w:spacing w:beforeLines="0" w:before="0" w:afterLines="0" w:after="0"/>
        <w:outlineLvl w:val="3"/>
        <w:rPr>
          <w:rFonts w:hAnsi="黑体" w:cs="黑体" w:hint="eastAsia"/>
        </w:rPr>
      </w:pPr>
      <w:r>
        <w:rPr>
          <w:rFonts w:hAnsi="黑体" w:cs="黑体" w:hint="eastAsia"/>
        </w:rPr>
        <w:t>7.1.1 强化饲养管理</w:t>
      </w:r>
    </w:p>
    <w:p w14:paraId="5CFD640A" w14:textId="77777777" w:rsidR="002169F1" w:rsidRDefault="002169F1" w:rsidP="0028123D">
      <w:pPr>
        <w:pStyle w:val="af0"/>
        <w:adjustRightInd/>
        <w:spacing w:line="240" w:lineRule="auto"/>
        <w:ind w:left="0" w:firstLineChars="200" w:firstLine="420"/>
        <w:contextualSpacing w:val="0"/>
        <w:rPr>
          <w:rFonts w:cs="宋体"/>
        </w:rPr>
      </w:pPr>
      <w:r>
        <w:rPr>
          <w:rFonts w:cs="宋体" w:hint="eastAsia"/>
        </w:rPr>
        <w:t>养殖人员应根据母体的营养情况对羊群进行科学卫生的饲喂，母羊产期时养殖人员应加强母羊的护理工作，保证临产母羊充分哺乳，提高羔羊抵御外界致病微生物侵害的能力。</w:t>
      </w:r>
    </w:p>
    <w:p w14:paraId="7FF3AD65" w14:textId="77777777" w:rsidR="002169F1" w:rsidRDefault="002169F1" w:rsidP="0028123D">
      <w:pPr>
        <w:pStyle w:val="af0"/>
        <w:adjustRightInd/>
        <w:spacing w:line="240" w:lineRule="auto"/>
        <w:ind w:left="0" w:firstLineChars="200" w:firstLine="420"/>
        <w:contextualSpacing w:val="0"/>
        <w:rPr>
          <w:rFonts w:cs="宋体"/>
        </w:rPr>
      </w:pPr>
      <w:r>
        <w:rPr>
          <w:rFonts w:cs="宋体" w:hint="eastAsia"/>
        </w:rPr>
        <w:t>健全卫生消毒措施，应做好产犊区域产前、产中、产后圈舍和母羊体表的消毒工作。接产时注意卫生，保持产羔、育羔环境和用具的清洁卫生。刚出生的羔羊应注射预防量破伤风类毒素。产房应干燥清洁，并有防寒保暖设施。对病</w:t>
      </w:r>
      <w:proofErr w:type="gramStart"/>
      <w:r>
        <w:rPr>
          <w:rFonts w:cs="宋体" w:hint="eastAsia"/>
        </w:rPr>
        <w:t>羔</w:t>
      </w:r>
      <w:proofErr w:type="gramEnd"/>
      <w:r>
        <w:rPr>
          <w:rFonts w:cs="宋体" w:hint="eastAsia"/>
        </w:rPr>
        <w:t>应及时隔离，加强护理。在处理含有</w:t>
      </w:r>
      <w:proofErr w:type="gramStart"/>
      <w:r>
        <w:rPr>
          <w:rFonts w:cs="宋体" w:hint="eastAsia"/>
        </w:rPr>
        <w:t>隐</w:t>
      </w:r>
      <w:proofErr w:type="gramEnd"/>
      <w:r>
        <w:rPr>
          <w:rFonts w:cs="宋体" w:hint="eastAsia"/>
        </w:rPr>
        <w:t>孢子虫或</w:t>
      </w:r>
      <w:proofErr w:type="gramStart"/>
      <w:r>
        <w:rPr>
          <w:rFonts w:cs="宋体" w:hint="eastAsia"/>
        </w:rPr>
        <w:t>贾第虫的</w:t>
      </w:r>
      <w:proofErr w:type="gramEnd"/>
      <w:r>
        <w:rPr>
          <w:rFonts w:cs="宋体" w:hint="eastAsia"/>
        </w:rPr>
        <w:t>污、废物时应注意避免污染水源。</w:t>
      </w:r>
    </w:p>
    <w:p w14:paraId="424FECC2" w14:textId="77777777" w:rsidR="002169F1" w:rsidRDefault="002169F1" w:rsidP="002169F1">
      <w:pPr>
        <w:pStyle w:val="afe"/>
        <w:spacing w:beforeLines="0" w:before="0" w:afterLines="0" w:after="0"/>
        <w:outlineLvl w:val="3"/>
        <w:rPr>
          <w:rFonts w:hAnsi="黑体" w:cs="黑体" w:hint="eastAsia"/>
        </w:rPr>
      </w:pPr>
      <w:r>
        <w:rPr>
          <w:rFonts w:hAnsi="黑体" w:cs="黑体" w:hint="eastAsia"/>
        </w:rPr>
        <w:t>7.1.2 疫苗接种</w:t>
      </w:r>
    </w:p>
    <w:p w14:paraId="0F3AAC11" w14:textId="77777777" w:rsidR="002169F1" w:rsidRDefault="002169F1" w:rsidP="0028123D">
      <w:pPr>
        <w:pStyle w:val="af0"/>
        <w:adjustRightInd/>
        <w:spacing w:line="240" w:lineRule="auto"/>
        <w:ind w:left="0" w:firstLineChars="200" w:firstLine="420"/>
        <w:contextualSpacing w:val="0"/>
        <w:rPr>
          <w:rFonts w:cs="宋体"/>
        </w:rPr>
      </w:pPr>
      <w:r>
        <w:rPr>
          <w:rFonts w:cs="宋体" w:hint="eastAsia"/>
        </w:rPr>
        <w:t>在母羊产前、产后及时接种疫苗，根据羔羊易患疫病的流行情况制定疫苗接种计划，保证羔羊能摄入足量的母源抗体，待其免疫系统发育完善后接种疫苗以获得相应抗体，能有效降低由病原感染引起的腹泻。</w:t>
      </w:r>
    </w:p>
    <w:p w14:paraId="58E7B6A1" w14:textId="77777777" w:rsidR="002169F1" w:rsidRDefault="002169F1" w:rsidP="002169F1">
      <w:pPr>
        <w:pStyle w:val="afa"/>
        <w:numPr>
          <w:ilvl w:val="2"/>
          <w:numId w:val="0"/>
        </w:numPr>
        <w:rPr>
          <w:rFonts w:ascii="黑体" w:eastAsia="黑体"/>
          <w:szCs w:val="21"/>
        </w:rPr>
      </w:pPr>
      <w:bookmarkStart w:id="41" w:name="_Toc2139"/>
      <w:r w:rsidRPr="00B83408">
        <w:rPr>
          <w:rFonts w:ascii="黑体" w:eastAsia="黑体" w:hint="eastAsia"/>
          <w:szCs w:val="21"/>
        </w:rPr>
        <w:t>7.2</w:t>
      </w:r>
      <w:r>
        <w:rPr>
          <w:rFonts w:ascii="黑体" w:eastAsia="黑体" w:hint="eastAsia"/>
          <w:b/>
          <w:bCs/>
          <w:szCs w:val="21"/>
        </w:rPr>
        <w:t xml:space="preserve">  </w:t>
      </w:r>
      <w:r>
        <w:rPr>
          <w:rFonts w:ascii="黑体" w:eastAsia="黑体" w:hint="eastAsia"/>
          <w:szCs w:val="21"/>
        </w:rPr>
        <w:t>治疗方法</w:t>
      </w:r>
      <w:bookmarkEnd w:id="41"/>
    </w:p>
    <w:p w14:paraId="4C563001" w14:textId="77777777" w:rsidR="002169F1" w:rsidRDefault="002169F1" w:rsidP="0028123D">
      <w:pPr>
        <w:pStyle w:val="af0"/>
        <w:adjustRightInd/>
        <w:spacing w:line="240" w:lineRule="auto"/>
        <w:ind w:left="0" w:firstLineChars="200" w:firstLine="420"/>
        <w:contextualSpacing w:val="0"/>
        <w:rPr>
          <w:rFonts w:cs="宋体"/>
        </w:rPr>
      </w:pPr>
      <w:r>
        <w:rPr>
          <w:rFonts w:cs="宋体" w:hint="eastAsia"/>
        </w:rPr>
        <w:t>羔羊腹泻的治疗原则是清理肠胃、保护黏膜、防中毒和脱水。可采用对发病羔羊补液、服用抗生素等措施。应优化羔羊养殖流程，去除导致羔羊腹泻的病因，同时对羔羊进行止泻治疗，防止继发感染。</w:t>
      </w:r>
    </w:p>
    <w:p w14:paraId="217C7753" w14:textId="77777777" w:rsidR="002169F1" w:rsidRDefault="002169F1" w:rsidP="0028123D">
      <w:pPr>
        <w:pStyle w:val="af0"/>
        <w:adjustRightInd/>
        <w:spacing w:line="240" w:lineRule="auto"/>
        <w:ind w:left="0" w:firstLineChars="200" w:firstLine="420"/>
        <w:contextualSpacing w:val="0"/>
        <w:rPr>
          <w:rFonts w:cs="宋体"/>
        </w:rPr>
      </w:pPr>
      <w:r>
        <w:rPr>
          <w:rFonts w:cs="宋体" w:hint="eastAsia"/>
        </w:rPr>
        <w:t>针对特定病原的腹泻有特定的治疗方法，但通常情况下羔羊均需要纠正脱水和代谢性酸中毒。对于轻度腹泻的动物，特别是轻度营养性腹泻，无脱水状况产生时不需要治疗，可自</w:t>
      </w:r>
      <w:r>
        <w:rPr>
          <w:rFonts w:cs="宋体" w:hint="eastAsia"/>
        </w:rPr>
        <w:lastRenderedPageBreak/>
        <w:t>行痊愈。若羔羊脱水率低于</w:t>
      </w:r>
      <w:r>
        <w:rPr>
          <w:rFonts w:cs="宋体" w:hint="eastAsia"/>
        </w:rPr>
        <w:t>8%</w:t>
      </w:r>
      <w:r>
        <w:rPr>
          <w:rFonts w:cs="宋体" w:hint="eastAsia"/>
        </w:rPr>
        <w:t>、轻度精神沉郁但仍有进食意向可饲喂口服电解质。若羔羊因太虚弱而无法站立，则需静脉输液，应给予含电解质的等渗液体以补充体液损失。</w:t>
      </w:r>
    </w:p>
    <w:p w14:paraId="3EFA6047" w14:textId="77777777" w:rsidR="002169F1" w:rsidRDefault="002169F1" w:rsidP="0028123D">
      <w:pPr>
        <w:pStyle w:val="af0"/>
        <w:adjustRightInd/>
        <w:spacing w:line="240" w:lineRule="auto"/>
        <w:ind w:left="0" w:firstLineChars="200" w:firstLine="420"/>
        <w:contextualSpacing w:val="0"/>
        <w:rPr>
          <w:rFonts w:cs="宋体"/>
        </w:rPr>
      </w:pPr>
      <w:r>
        <w:rPr>
          <w:rFonts w:cs="宋体" w:hint="eastAsia"/>
        </w:rPr>
        <w:t>羔羊腹泻在涉及肠毒血症时可以使用非</w:t>
      </w:r>
      <w:proofErr w:type="gramStart"/>
      <w:r>
        <w:rPr>
          <w:rFonts w:cs="宋体" w:hint="eastAsia"/>
        </w:rPr>
        <w:t>甾</w:t>
      </w:r>
      <w:proofErr w:type="gramEnd"/>
      <w:r>
        <w:rPr>
          <w:rFonts w:cs="宋体" w:hint="eastAsia"/>
        </w:rPr>
        <w:t>体抗炎药，抗生素只可应用于经证实的沙门氏菌等细菌感染或对液体疗法、非甾体抗炎药无效的其他原因导致的腹泻。可以适当使用益生菌以重建消化道菌群。</w:t>
      </w:r>
    </w:p>
    <w:p w14:paraId="264C5551" w14:textId="77777777" w:rsidR="002169F1" w:rsidRDefault="002169F1" w:rsidP="002169F1">
      <w:pPr>
        <w:pStyle w:val="af9"/>
        <w:ind w:firstLineChars="0" w:firstLine="0"/>
        <w:jc w:val="center"/>
        <w:rPr>
          <w:rFonts w:cs="宋体"/>
          <w:szCs w:val="21"/>
        </w:rPr>
      </w:pPr>
      <w:r>
        <w:rPr>
          <w:noProof/>
        </w:rPr>
        <w:drawing>
          <wp:inline distT="0" distB="0" distL="114300" distR="114300" wp14:anchorId="5971CFE1" wp14:editId="7E40C134">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7"/>
                    <a:stretch>
                      <a:fillRect/>
                    </a:stretch>
                  </pic:blipFill>
                  <pic:spPr>
                    <a:xfrm>
                      <a:off x="0" y="0"/>
                      <a:ext cx="1485900" cy="317500"/>
                    </a:xfrm>
                    <a:prstGeom prst="rect">
                      <a:avLst/>
                    </a:prstGeom>
                    <a:noFill/>
                    <a:ln>
                      <a:noFill/>
                    </a:ln>
                  </pic:spPr>
                </pic:pic>
              </a:graphicData>
            </a:graphic>
          </wp:inline>
        </w:drawing>
      </w:r>
    </w:p>
    <w:p w14:paraId="505418E9" w14:textId="77777777" w:rsidR="00472748" w:rsidRDefault="00472748"/>
    <w:sectPr w:rsidR="0047274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1A6E18" w14:textId="77777777" w:rsidR="00BD6CEC" w:rsidRDefault="00BD6CEC" w:rsidP="002169F1">
      <w:pPr>
        <w:spacing w:line="240" w:lineRule="auto"/>
      </w:pPr>
      <w:r>
        <w:separator/>
      </w:r>
    </w:p>
  </w:endnote>
  <w:endnote w:type="continuationSeparator" w:id="0">
    <w:p w14:paraId="5C6AEBAF" w14:textId="77777777" w:rsidR="00BD6CEC" w:rsidRDefault="00BD6CEC" w:rsidP="00216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8CF22E" w14:textId="77777777" w:rsidR="00BD6CEC" w:rsidRDefault="00BD6CEC" w:rsidP="002169F1">
      <w:pPr>
        <w:spacing w:line="240" w:lineRule="auto"/>
      </w:pPr>
      <w:r>
        <w:separator/>
      </w:r>
    </w:p>
  </w:footnote>
  <w:footnote w:type="continuationSeparator" w:id="0">
    <w:p w14:paraId="14D5FAE6" w14:textId="77777777" w:rsidR="00BD6CEC" w:rsidRDefault="00BD6CEC" w:rsidP="002169F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CEA2025"/>
    <w:multiLevelType w:val="multilevel"/>
    <w:tmpl w:val="6CEA2025"/>
    <w:lvl w:ilvl="0">
      <w:start w:val="1"/>
      <w:numFmt w:val="none"/>
      <w:pStyle w:val="a"/>
      <w:suff w:val="nothing"/>
      <w:lvlText w:val="%1"/>
      <w:lvlJc w:val="left"/>
      <w:pPr>
        <w:ind w:left="0" w:firstLine="0"/>
      </w:pPr>
      <w:rPr>
        <w:rFonts w:hint="eastAsia"/>
      </w:rPr>
    </w:lvl>
    <w:lvl w:ilvl="1">
      <w:start w:val="1"/>
      <w:numFmt w:val="decimal"/>
      <w:pStyle w:val="a0"/>
      <w:suff w:val="nothing"/>
      <w:lvlText w:val="%1%2　"/>
      <w:lvlJc w:val="left"/>
      <w:pPr>
        <w:ind w:left="0" w:firstLine="0"/>
      </w:pPr>
      <w:rPr>
        <w:rFonts w:ascii="黑体" w:eastAsia="黑体" w:hint="eastAsia"/>
        <w:b w:val="0"/>
        <w:i w:val="0"/>
        <w:sz w:val="21"/>
      </w:rPr>
    </w:lvl>
    <w:lvl w:ilvl="2">
      <w:start w:val="1"/>
      <w:numFmt w:val="decimal"/>
      <w:pStyle w:val="a1"/>
      <w:suff w:val="nothing"/>
      <w:lvlText w:val="%1%2.%3　"/>
      <w:lvlJc w:val="left"/>
      <w:pPr>
        <w:ind w:left="1984"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2"/>
      <w:suff w:val="nothing"/>
      <w:lvlText w:val="%1%2.%3.%4　"/>
      <w:lvlJc w:val="left"/>
      <w:pPr>
        <w:ind w:left="0" w:firstLine="0"/>
      </w:pPr>
      <w:rPr>
        <w:rFonts w:ascii="黑体" w:eastAsia="黑体" w:hint="eastAsia"/>
        <w:b w:val="0"/>
        <w:i w:val="0"/>
        <w:sz w:val="21"/>
      </w:rPr>
    </w:lvl>
    <w:lvl w:ilvl="4">
      <w:start w:val="1"/>
      <w:numFmt w:val="decimal"/>
      <w:pStyle w:val="a3"/>
      <w:suff w:val="nothing"/>
      <w:lvlText w:val="%1%2.%3.%4.%5　"/>
      <w:lvlJc w:val="left"/>
      <w:pPr>
        <w:ind w:left="0" w:firstLine="0"/>
      </w:pPr>
      <w:rPr>
        <w:rFonts w:ascii="黑体" w:eastAsia="黑体" w:hint="eastAsia"/>
        <w:b w:val="0"/>
        <w:i w:val="0"/>
        <w:sz w:val="21"/>
      </w:rPr>
    </w:lvl>
    <w:lvl w:ilvl="5">
      <w:start w:val="1"/>
      <w:numFmt w:val="decimal"/>
      <w:pStyle w:val="a4"/>
      <w:suff w:val="nothing"/>
      <w:lvlText w:val="%1%2.%3.%4.%5.%6　"/>
      <w:lvlJc w:val="left"/>
      <w:pPr>
        <w:ind w:left="0" w:firstLine="0"/>
      </w:pPr>
      <w:rPr>
        <w:rFonts w:ascii="黑体" w:eastAsia="黑体" w:hint="eastAsia"/>
        <w:b w:val="0"/>
        <w:i w:val="0"/>
        <w:sz w:val="21"/>
      </w:rPr>
    </w:lvl>
    <w:lvl w:ilvl="6">
      <w:start w:val="1"/>
      <w:numFmt w:val="decimal"/>
      <w:pStyle w:val="a5"/>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9915639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22CB"/>
    <w:rsid w:val="002169F1"/>
    <w:rsid w:val="0028123D"/>
    <w:rsid w:val="00376AA5"/>
    <w:rsid w:val="00390A5B"/>
    <w:rsid w:val="00472748"/>
    <w:rsid w:val="004B22CB"/>
    <w:rsid w:val="005D624A"/>
    <w:rsid w:val="007B2423"/>
    <w:rsid w:val="00867A03"/>
    <w:rsid w:val="00A92971"/>
    <w:rsid w:val="00BD6C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D4735867-A997-4124-B3E0-34E1266D9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6">
    <w:name w:val="Normal"/>
    <w:qFormat/>
    <w:rsid w:val="002169F1"/>
    <w:pPr>
      <w:widowControl w:val="0"/>
      <w:adjustRightInd w:val="0"/>
      <w:spacing w:after="0" w:line="400" w:lineRule="exact"/>
      <w:jc w:val="both"/>
    </w:pPr>
    <w:rPr>
      <w:rFonts w:ascii="Calibri" w:eastAsia="宋体" w:hAnsi="Calibri" w:cs="Times New Roman"/>
      <w:sz w:val="21"/>
      <w:szCs w:val="21"/>
      <w14:ligatures w14:val="none"/>
    </w:rPr>
  </w:style>
  <w:style w:type="paragraph" w:styleId="1">
    <w:name w:val="heading 1"/>
    <w:basedOn w:val="a6"/>
    <w:next w:val="a6"/>
    <w:link w:val="10"/>
    <w:uiPriority w:val="9"/>
    <w:qFormat/>
    <w:rsid w:val="004B22CB"/>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6"/>
    <w:next w:val="a6"/>
    <w:link w:val="20"/>
    <w:uiPriority w:val="9"/>
    <w:semiHidden/>
    <w:unhideWhenUsed/>
    <w:qFormat/>
    <w:rsid w:val="004B22CB"/>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6"/>
    <w:next w:val="a6"/>
    <w:link w:val="30"/>
    <w:uiPriority w:val="9"/>
    <w:semiHidden/>
    <w:unhideWhenUsed/>
    <w:qFormat/>
    <w:rsid w:val="004B22CB"/>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6"/>
    <w:next w:val="a6"/>
    <w:link w:val="40"/>
    <w:uiPriority w:val="9"/>
    <w:semiHidden/>
    <w:unhideWhenUsed/>
    <w:qFormat/>
    <w:rsid w:val="004B22CB"/>
    <w:pPr>
      <w:keepNext/>
      <w:keepLines/>
      <w:spacing w:before="80" w:after="40"/>
      <w:outlineLvl w:val="3"/>
    </w:pPr>
    <w:rPr>
      <w:rFonts w:cstheme="majorBidi"/>
      <w:color w:val="0F4761" w:themeColor="accent1" w:themeShade="BF"/>
      <w:sz w:val="28"/>
      <w:szCs w:val="28"/>
    </w:rPr>
  </w:style>
  <w:style w:type="paragraph" w:styleId="5">
    <w:name w:val="heading 5"/>
    <w:basedOn w:val="a6"/>
    <w:next w:val="a6"/>
    <w:link w:val="50"/>
    <w:uiPriority w:val="9"/>
    <w:semiHidden/>
    <w:unhideWhenUsed/>
    <w:qFormat/>
    <w:rsid w:val="004B22CB"/>
    <w:pPr>
      <w:keepNext/>
      <w:keepLines/>
      <w:spacing w:before="80" w:after="40"/>
      <w:outlineLvl w:val="4"/>
    </w:pPr>
    <w:rPr>
      <w:rFonts w:cstheme="majorBidi"/>
      <w:color w:val="0F4761" w:themeColor="accent1" w:themeShade="BF"/>
      <w:sz w:val="24"/>
    </w:rPr>
  </w:style>
  <w:style w:type="paragraph" w:styleId="6">
    <w:name w:val="heading 6"/>
    <w:basedOn w:val="a6"/>
    <w:next w:val="a6"/>
    <w:link w:val="60"/>
    <w:uiPriority w:val="9"/>
    <w:semiHidden/>
    <w:unhideWhenUsed/>
    <w:qFormat/>
    <w:rsid w:val="004B22CB"/>
    <w:pPr>
      <w:keepNext/>
      <w:keepLines/>
      <w:spacing w:before="40"/>
      <w:outlineLvl w:val="5"/>
    </w:pPr>
    <w:rPr>
      <w:rFonts w:cstheme="majorBidi"/>
      <w:b/>
      <w:bCs/>
      <w:color w:val="0F4761" w:themeColor="accent1" w:themeShade="BF"/>
    </w:rPr>
  </w:style>
  <w:style w:type="paragraph" w:styleId="7">
    <w:name w:val="heading 7"/>
    <w:basedOn w:val="a6"/>
    <w:next w:val="a6"/>
    <w:link w:val="70"/>
    <w:uiPriority w:val="9"/>
    <w:semiHidden/>
    <w:unhideWhenUsed/>
    <w:qFormat/>
    <w:rsid w:val="004B22CB"/>
    <w:pPr>
      <w:keepNext/>
      <w:keepLines/>
      <w:spacing w:before="40"/>
      <w:outlineLvl w:val="6"/>
    </w:pPr>
    <w:rPr>
      <w:rFonts w:cstheme="majorBidi"/>
      <w:b/>
      <w:bCs/>
      <w:color w:val="595959" w:themeColor="text1" w:themeTint="A6"/>
    </w:rPr>
  </w:style>
  <w:style w:type="paragraph" w:styleId="8">
    <w:name w:val="heading 8"/>
    <w:basedOn w:val="a6"/>
    <w:next w:val="a6"/>
    <w:link w:val="80"/>
    <w:uiPriority w:val="9"/>
    <w:semiHidden/>
    <w:unhideWhenUsed/>
    <w:qFormat/>
    <w:rsid w:val="004B22CB"/>
    <w:pPr>
      <w:keepNext/>
      <w:keepLines/>
      <w:outlineLvl w:val="7"/>
    </w:pPr>
    <w:rPr>
      <w:rFonts w:cstheme="majorBidi"/>
      <w:color w:val="595959" w:themeColor="text1" w:themeTint="A6"/>
    </w:rPr>
  </w:style>
  <w:style w:type="paragraph" w:styleId="9">
    <w:name w:val="heading 9"/>
    <w:basedOn w:val="a6"/>
    <w:next w:val="a6"/>
    <w:link w:val="90"/>
    <w:uiPriority w:val="9"/>
    <w:semiHidden/>
    <w:unhideWhenUsed/>
    <w:qFormat/>
    <w:rsid w:val="004B22CB"/>
    <w:pPr>
      <w:keepNext/>
      <w:keepLines/>
      <w:outlineLvl w:val="8"/>
    </w:pPr>
    <w:rPr>
      <w:rFonts w:eastAsiaTheme="majorEastAsia" w:cstheme="majorBidi"/>
      <w:color w:val="595959" w:themeColor="text1" w:themeTint="A6"/>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标题 1 字符"/>
    <w:basedOn w:val="a7"/>
    <w:link w:val="1"/>
    <w:uiPriority w:val="9"/>
    <w:rsid w:val="004B22CB"/>
    <w:rPr>
      <w:rFonts w:asciiTheme="majorHAnsi" w:eastAsiaTheme="majorEastAsia" w:hAnsiTheme="majorHAnsi" w:cstheme="majorBidi"/>
      <w:color w:val="0F4761" w:themeColor="accent1" w:themeShade="BF"/>
      <w:sz w:val="48"/>
      <w:szCs w:val="48"/>
    </w:rPr>
  </w:style>
  <w:style w:type="character" w:customStyle="1" w:styleId="20">
    <w:name w:val="标题 2 字符"/>
    <w:basedOn w:val="a7"/>
    <w:link w:val="2"/>
    <w:uiPriority w:val="9"/>
    <w:semiHidden/>
    <w:rsid w:val="004B22CB"/>
    <w:rPr>
      <w:rFonts w:asciiTheme="majorHAnsi" w:eastAsiaTheme="majorEastAsia" w:hAnsiTheme="majorHAnsi" w:cstheme="majorBidi"/>
      <w:color w:val="0F4761" w:themeColor="accent1" w:themeShade="BF"/>
      <w:sz w:val="40"/>
      <w:szCs w:val="40"/>
    </w:rPr>
  </w:style>
  <w:style w:type="character" w:customStyle="1" w:styleId="30">
    <w:name w:val="标题 3 字符"/>
    <w:basedOn w:val="a7"/>
    <w:link w:val="3"/>
    <w:uiPriority w:val="9"/>
    <w:semiHidden/>
    <w:rsid w:val="004B22CB"/>
    <w:rPr>
      <w:rFonts w:asciiTheme="majorHAnsi" w:eastAsiaTheme="majorEastAsia" w:hAnsiTheme="majorHAnsi" w:cstheme="majorBidi"/>
      <w:color w:val="0F4761" w:themeColor="accent1" w:themeShade="BF"/>
      <w:sz w:val="32"/>
      <w:szCs w:val="32"/>
    </w:rPr>
  </w:style>
  <w:style w:type="character" w:customStyle="1" w:styleId="40">
    <w:name w:val="标题 4 字符"/>
    <w:basedOn w:val="a7"/>
    <w:link w:val="4"/>
    <w:uiPriority w:val="9"/>
    <w:semiHidden/>
    <w:rsid w:val="004B22CB"/>
    <w:rPr>
      <w:rFonts w:cstheme="majorBidi"/>
      <w:color w:val="0F4761" w:themeColor="accent1" w:themeShade="BF"/>
      <w:sz w:val="28"/>
      <w:szCs w:val="28"/>
    </w:rPr>
  </w:style>
  <w:style w:type="character" w:customStyle="1" w:styleId="50">
    <w:name w:val="标题 5 字符"/>
    <w:basedOn w:val="a7"/>
    <w:link w:val="5"/>
    <w:uiPriority w:val="9"/>
    <w:semiHidden/>
    <w:rsid w:val="004B22CB"/>
    <w:rPr>
      <w:rFonts w:cstheme="majorBidi"/>
      <w:color w:val="0F4761" w:themeColor="accent1" w:themeShade="BF"/>
      <w:sz w:val="24"/>
    </w:rPr>
  </w:style>
  <w:style w:type="character" w:customStyle="1" w:styleId="60">
    <w:name w:val="标题 6 字符"/>
    <w:basedOn w:val="a7"/>
    <w:link w:val="6"/>
    <w:uiPriority w:val="9"/>
    <w:semiHidden/>
    <w:rsid w:val="004B22CB"/>
    <w:rPr>
      <w:rFonts w:cstheme="majorBidi"/>
      <w:b/>
      <w:bCs/>
      <w:color w:val="0F4761" w:themeColor="accent1" w:themeShade="BF"/>
    </w:rPr>
  </w:style>
  <w:style w:type="character" w:customStyle="1" w:styleId="70">
    <w:name w:val="标题 7 字符"/>
    <w:basedOn w:val="a7"/>
    <w:link w:val="7"/>
    <w:uiPriority w:val="9"/>
    <w:semiHidden/>
    <w:rsid w:val="004B22CB"/>
    <w:rPr>
      <w:rFonts w:cstheme="majorBidi"/>
      <w:b/>
      <w:bCs/>
      <w:color w:val="595959" w:themeColor="text1" w:themeTint="A6"/>
    </w:rPr>
  </w:style>
  <w:style w:type="character" w:customStyle="1" w:styleId="80">
    <w:name w:val="标题 8 字符"/>
    <w:basedOn w:val="a7"/>
    <w:link w:val="8"/>
    <w:uiPriority w:val="9"/>
    <w:semiHidden/>
    <w:rsid w:val="004B22CB"/>
    <w:rPr>
      <w:rFonts w:cstheme="majorBidi"/>
      <w:color w:val="595959" w:themeColor="text1" w:themeTint="A6"/>
    </w:rPr>
  </w:style>
  <w:style w:type="character" w:customStyle="1" w:styleId="90">
    <w:name w:val="标题 9 字符"/>
    <w:basedOn w:val="a7"/>
    <w:link w:val="9"/>
    <w:uiPriority w:val="9"/>
    <w:semiHidden/>
    <w:rsid w:val="004B22CB"/>
    <w:rPr>
      <w:rFonts w:eastAsiaTheme="majorEastAsia" w:cstheme="majorBidi"/>
      <w:color w:val="595959" w:themeColor="text1" w:themeTint="A6"/>
    </w:rPr>
  </w:style>
  <w:style w:type="paragraph" w:styleId="aa">
    <w:name w:val="Title"/>
    <w:basedOn w:val="a6"/>
    <w:next w:val="a6"/>
    <w:link w:val="ab"/>
    <w:uiPriority w:val="10"/>
    <w:qFormat/>
    <w:rsid w:val="004B22CB"/>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b">
    <w:name w:val="标题 字符"/>
    <w:basedOn w:val="a7"/>
    <w:link w:val="aa"/>
    <w:uiPriority w:val="10"/>
    <w:rsid w:val="004B22CB"/>
    <w:rPr>
      <w:rFonts w:asciiTheme="majorHAnsi" w:eastAsiaTheme="majorEastAsia" w:hAnsiTheme="majorHAnsi" w:cstheme="majorBidi"/>
      <w:spacing w:val="-10"/>
      <w:kern w:val="28"/>
      <w:sz w:val="56"/>
      <w:szCs w:val="56"/>
    </w:rPr>
  </w:style>
  <w:style w:type="paragraph" w:styleId="ac">
    <w:name w:val="Subtitle"/>
    <w:basedOn w:val="a6"/>
    <w:next w:val="a6"/>
    <w:link w:val="ad"/>
    <w:uiPriority w:val="11"/>
    <w:qFormat/>
    <w:rsid w:val="004B22CB"/>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d">
    <w:name w:val="副标题 字符"/>
    <w:basedOn w:val="a7"/>
    <w:link w:val="ac"/>
    <w:uiPriority w:val="11"/>
    <w:rsid w:val="004B22CB"/>
    <w:rPr>
      <w:rFonts w:asciiTheme="majorHAnsi" w:eastAsiaTheme="majorEastAsia" w:hAnsiTheme="majorHAnsi" w:cstheme="majorBidi"/>
      <w:color w:val="595959" w:themeColor="text1" w:themeTint="A6"/>
      <w:spacing w:val="15"/>
      <w:sz w:val="28"/>
      <w:szCs w:val="28"/>
    </w:rPr>
  </w:style>
  <w:style w:type="paragraph" w:styleId="ae">
    <w:name w:val="Quote"/>
    <w:basedOn w:val="a6"/>
    <w:next w:val="a6"/>
    <w:link w:val="af"/>
    <w:uiPriority w:val="29"/>
    <w:qFormat/>
    <w:rsid w:val="004B22CB"/>
    <w:pPr>
      <w:spacing w:before="160"/>
      <w:jc w:val="center"/>
    </w:pPr>
    <w:rPr>
      <w:i/>
      <w:iCs/>
      <w:color w:val="404040" w:themeColor="text1" w:themeTint="BF"/>
    </w:rPr>
  </w:style>
  <w:style w:type="character" w:customStyle="1" w:styleId="af">
    <w:name w:val="引用 字符"/>
    <w:basedOn w:val="a7"/>
    <w:link w:val="ae"/>
    <w:uiPriority w:val="29"/>
    <w:rsid w:val="004B22CB"/>
    <w:rPr>
      <w:i/>
      <w:iCs/>
      <w:color w:val="404040" w:themeColor="text1" w:themeTint="BF"/>
    </w:rPr>
  </w:style>
  <w:style w:type="paragraph" w:styleId="af0">
    <w:name w:val="List Paragraph"/>
    <w:basedOn w:val="a6"/>
    <w:uiPriority w:val="34"/>
    <w:qFormat/>
    <w:rsid w:val="004B22CB"/>
    <w:pPr>
      <w:ind w:left="720"/>
      <w:contextualSpacing/>
    </w:pPr>
  </w:style>
  <w:style w:type="character" w:styleId="af1">
    <w:name w:val="Intense Emphasis"/>
    <w:basedOn w:val="a7"/>
    <w:uiPriority w:val="21"/>
    <w:qFormat/>
    <w:rsid w:val="004B22CB"/>
    <w:rPr>
      <w:i/>
      <w:iCs/>
      <w:color w:val="0F4761" w:themeColor="accent1" w:themeShade="BF"/>
    </w:rPr>
  </w:style>
  <w:style w:type="paragraph" w:styleId="af2">
    <w:name w:val="Intense Quote"/>
    <w:basedOn w:val="a6"/>
    <w:next w:val="a6"/>
    <w:link w:val="af3"/>
    <w:uiPriority w:val="30"/>
    <w:qFormat/>
    <w:rsid w:val="004B22C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f3">
    <w:name w:val="明显引用 字符"/>
    <w:basedOn w:val="a7"/>
    <w:link w:val="af2"/>
    <w:uiPriority w:val="30"/>
    <w:rsid w:val="004B22CB"/>
    <w:rPr>
      <w:i/>
      <w:iCs/>
      <w:color w:val="0F4761" w:themeColor="accent1" w:themeShade="BF"/>
    </w:rPr>
  </w:style>
  <w:style w:type="character" w:styleId="af4">
    <w:name w:val="Intense Reference"/>
    <w:basedOn w:val="a7"/>
    <w:uiPriority w:val="32"/>
    <w:qFormat/>
    <w:rsid w:val="004B22CB"/>
    <w:rPr>
      <w:b/>
      <w:bCs/>
      <w:smallCaps/>
      <w:color w:val="0F4761" w:themeColor="accent1" w:themeShade="BF"/>
      <w:spacing w:val="5"/>
    </w:rPr>
  </w:style>
  <w:style w:type="paragraph" w:styleId="af5">
    <w:name w:val="header"/>
    <w:basedOn w:val="a6"/>
    <w:link w:val="af6"/>
    <w:uiPriority w:val="99"/>
    <w:unhideWhenUsed/>
    <w:rsid w:val="002169F1"/>
    <w:pPr>
      <w:tabs>
        <w:tab w:val="center" w:pos="4153"/>
        <w:tab w:val="right" w:pos="8306"/>
      </w:tabs>
      <w:snapToGrid w:val="0"/>
      <w:spacing w:line="240" w:lineRule="auto"/>
      <w:jc w:val="center"/>
    </w:pPr>
    <w:rPr>
      <w:sz w:val="18"/>
      <w:szCs w:val="18"/>
    </w:rPr>
  </w:style>
  <w:style w:type="character" w:customStyle="1" w:styleId="af6">
    <w:name w:val="页眉 字符"/>
    <w:basedOn w:val="a7"/>
    <w:link w:val="af5"/>
    <w:uiPriority w:val="99"/>
    <w:rsid w:val="002169F1"/>
    <w:rPr>
      <w:sz w:val="18"/>
      <w:szCs w:val="18"/>
    </w:rPr>
  </w:style>
  <w:style w:type="paragraph" w:styleId="af7">
    <w:name w:val="footer"/>
    <w:basedOn w:val="a6"/>
    <w:link w:val="af8"/>
    <w:uiPriority w:val="99"/>
    <w:unhideWhenUsed/>
    <w:rsid w:val="002169F1"/>
    <w:pPr>
      <w:tabs>
        <w:tab w:val="center" w:pos="4153"/>
        <w:tab w:val="right" w:pos="8306"/>
      </w:tabs>
      <w:snapToGrid w:val="0"/>
      <w:spacing w:line="240" w:lineRule="auto"/>
    </w:pPr>
    <w:rPr>
      <w:sz w:val="18"/>
      <w:szCs w:val="18"/>
    </w:rPr>
  </w:style>
  <w:style w:type="character" w:customStyle="1" w:styleId="af8">
    <w:name w:val="页脚 字符"/>
    <w:basedOn w:val="a7"/>
    <w:link w:val="af7"/>
    <w:uiPriority w:val="99"/>
    <w:rsid w:val="002169F1"/>
    <w:rPr>
      <w:sz w:val="18"/>
      <w:szCs w:val="18"/>
    </w:rPr>
  </w:style>
  <w:style w:type="paragraph" w:customStyle="1" w:styleId="af9">
    <w:name w:val="标准文件_段"/>
    <w:link w:val="Char"/>
    <w:qFormat/>
    <w:rsid w:val="002169F1"/>
    <w:pPr>
      <w:autoSpaceDE w:val="0"/>
      <w:autoSpaceDN w:val="0"/>
      <w:spacing w:after="0" w:line="240" w:lineRule="auto"/>
      <w:ind w:firstLineChars="200" w:firstLine="200"/>
      <w:jc w:val="both"/>
    </w:pPr>
    <w:rPr>
      <w:rFonts w:ascii="宋体" w:eastAsia="宋体" w:hAnsi="Times New Roman" w:cs="Times New Roman"/>
      <w:kern w:val="0"/>
      <w:sz w:val="21"/>
      <w:szCs w:val="20"/>
      <w14:ligatures w14:val="none"/>
    </w:rPr>
  </w:style>
  <w:style w:type="paragraph" w:customStyle="1" w:styleId="a2">
    <w:name w:val="标准文件_二级条标题"/>
    <w:next w:val="af9"/>
    <w:qFormat/>
    <w:rsid w:val="002169F1"/>
    <w:pPr>
      <w:widowControl w:val="0"/>
      <w:numPr>
        <w:ilvl w:val="3"/>
        <w:numId w:val="1"/>
      </w:numPr>
      <w:spacing w:beforeLines="50" w:before="50" w:afterLines="50" w:after="50" w:line="240" w:lineRule="auto"/>
      <w:jc w:val="both"/>
      <w:outlineLvl w:val="2"/>
    </w:pPr>
    <w:rPr>
      <w:rFonts w:ascii="黑体" w:eastAsia="黑体" w:hAnsi="Times New Roman" w:cs="Times New Roman"/>
      <w:kern w:val="0"/>
      <w:sz w:val="21"/>
      <w:szCs w:val="20"/>
      <w14:ligatures w14:val="none"/>
    </w:rPr>
  </w:style>
  <w:style w:type="paragraph" w:customStyle="1" w:styleId="a3">
    <w:name w:val="标准文件_三级条标题"/>
    <w:basedOn w:val="a2"/>
    <w:next w:val="af9"/>
    <w:qFormat/>
    <w:rsid w:val="002169F1"/>
    <w:pPr>
      <w:widowControl/>
      <w:numPr>
        <w:ilvl w:val="4"/>
      </w:numPr>
      <w:outlineLvl w:val="3"/>
    </w:pPr>
  </w:style>
  <w:style w:type="paragraph" w:customStyle="1" w:styleId="a4">
    <w:name w:val="标准文件_四级条标题"/>
    <w:next w:val="af9"/>
    <w:qFormat/>
    <w:rsid w:val="002169F1"/>
    <w:pPr>
      <w:widowControl w:val="0"/>
      <w:numPr>
        <w:ilvl w:val="5"/>
        <w:numId w:val="1"/>
      </w:numPr>
      <w:spacing w:beforeLines="50" w:before="50" w:afterLines="50" w:after="50" w:line="240" w:lineRule="auto"/>
      <w:jc w:val="both"/>
      <w:outlineLvl w:val="4"/>
    </w:pPr>
    <w:rPr>
      <w:rFonts w:ascii="黑体" w:eastAsia="黑体" w:hAnsi="Times New Roman" w:cs="Times New Roman"/>
      <w:kern w:val="0"/>
      <w:sz w:val="21"/>
      <w:szCs w:val="20"/>
      <w14:ligatures w14:val="none"/>
    </w:rPr>
  </w:style>
  <w:style w:type="paragraph" w:customStyle="1" w:styleId="a5">
    <w:name w:val="标准文件_五级条标题"/>
    <w:next w:val="af9"/>
    <w:qFormat/>
    <w:rsid w:val="002169F1"/>
    <w:pPr>
      <w:widowControl w:val="0"/>
      <w:numPr>
        <w:ilvl w:val="6"/>
        <w:numId w:val="1"/>
      </w:numPr>
      <w:spacing w:beforeLines="50" w:before="50" w:afterLines="50" w:after="50" w:line="240" w:lineRule="auto"/>
      <w:jc w:val="both"/>
      <w:outlineLvl w:val="5"/>
    </w:pPr>
    <w:rPr>
      <w:rFonts w:ascii="黑体" w:eastAsia="黑体" w:hAnsi="Times New Roman" w:cs="Times New Roman"/>
      <w:kern w:val="0"/>
      <w:sz w:val="21"/>
      <w:szCs w:val="20"/>
      <w14:ligatures w14:val="none"/>
    </w:rPr>
  </w:style>
  <w:style w:type="paragraph" w:customStyle="1" w:styleId="a0">
    <w:name w:val="标准文件_章标题"/>
    <w:next w:val="af9"/>
    <w:qFormat/>
    <w:rsid w:val="002169F1"/>
    <w:pPr>
      <w:numPr>
        <w:ilvl w:val="1"/>
        <w:numId w:val="1"/>
      </w:numPr>
      <w:spacing w:beforeLines="100" w:before="100" w:afterLines="100" w:after="100" w:line="240" w:lineRule="auto"/>
      <w:jc w:val="both"/>
      <w:outlineLvl w:val="0"/>
    </w:pPr>
    <w:rPr>
      <w:rFonts w:ascii="黑体" w:eastAsia="黑体" w:hAnsi="Times New Roman" w:cs="Times New Roman"/>
      <w:kern w:val="0"/>
      <w:sz w:val="21"/>
      <w:szCs w:val="20"/>
      <w14:ligatures w14:val="none"/>
    </w:rPr>
  </w:style>
  <w:style w:type="paragraph" w:customStyle="1" w:styleId="a1">
    <w:name w:val="标准文件_一级条标题"/>
    <w:basedOn w:val="a0"/>
    <w:next w:val="af9"/>
    <w:qFormat/>
    <w:rsid w:val="002169F1"/>
    <w:pPr>
      <w:numPr>
        <w:ilvl w:val="2"/>
      </w:numPr>
      <w:spacing w:beforeLines="50" w:before="50" w:afterLines="50" w:after="50"/>
      <w:ind w:left="0"/>
      <w:outlineLvl w:val="1"/>
    </w:pPr>
  </w:style>
  <w:style w:type="paragraph" w:customStyle="1" w:styleId="a">
    <w:name w:val="前言标题"/>
    <w:next w:val="a6"/>
    <w:qFormat/>
    <w:rsid w:val="002169F1"/>
    <w:pPr>
      <w:numPr>
        <w:numId w:val="1"/>
      </w:numPr>
      <w:shd w:val="clear" w:color="FFFFFF" w:fill="FFFFFF"/>
      <w:spacing w:before="540" w:after="600" w:line="240" w:lineRule="auto"/>
      <w:jc w:val="center"/>
      <w:outlineLvl w:val="0"/>
    </w:pPr>
    <w:rPr>
      <w:rFonts w:ascii="黑体" w:eastAsia="黑体" w:hAnsi="Times New Roman" w:cs="Times New Roman"/>
      <w:kern w:val="0"/>
      <w:sz w:val="32"/>
      <w:szCs w:val="20"/>
      <w14:ligatures w14:val="none"/>
    </w:rPr>
  </w:style>
  <w:style w:type="paragraph" w:customStyle="1" w:styleId="afa">
    <w:name w:val="标准文件_一级无标题"/>
    <w:basedOn w:val="a1"/>
    <w:qFormat/>
    <w:rsid w:val="002169F1"/>
    <w:pPr>
      <w:spacing w:beforeLines="0" w:before="0" w:afterLines="0" w:after="0"/>
      <w:outlineLvl w:val="9"/>
    </w:pPr>
    <w:rPr>
      <w:rFonts w:ascii="宋体" w:eastAsia="宋体"/>
    </w:rPr>
  </w:style>
  <w:style w:type="paragraph" w:customStyle="1" w:styleId="afb">
    <w:name w:val="标准文件_正文标准名称"/>
    <w:qFormat/>
    <w:rsid w:val="002169F1"/>
    <w:pPr>
      <w:spacing w:before="560" w:after="640" w:line="400" w:lineRule="exact"/>
      <w:jc w:val="center"/>
    </w:pPr>
    <w:rPr>
      <w:rFonts w:ascii="黑体" w:eastAsia="黑体" w:hAnsi="黑体" w:cs="Times New Roman"/>
      <w:sz w:val="32"/>
      <w:szCs w:val="32"/>
      <w14:ligatures w14:val="none"/>
    </w:rPr>
  </w:style>
  <w:style w:type="character" w:customStyle="1" w:styleId="Char">
    <w:name w:val="标准文件_段 Char"/>
    <w:link w:val="af9"/>
    <w:qFormat/>
    <w:rsid w:val="002169F1"/>
    <w:rPr>
      <w:rFonts w:ascii="宋体" w:eastAsia="宋体" w:hAnsi="Times New Roman" w:cs="Times New Roman"/>
      <w:kern w:val="0"/>
      <w:sz w:val="21"/>
      <w:szCs w:val="20"/>
      <w14:ligatures w14:val="none"/>
    </w:rPr>
  </w:style>
  <w:style w:type="paragraph" w:customStyle="1" w:styleId="afc">
    <w:name w:val="标准文件_术语条一"/>
    <w:basedOn w:val="afa"/>
    <w:next w:val="af9"/>
    <w:qFormat/>
    <w:rsid w:val="002169F1"/>
  </w:style>
  <w:style w:type="paragraph" w:customStyle="1" w:styleId="afd">
    <w:name w:val="章标题"/>
    <w:next w:val="a6"/>
    <w:qFormat/>
    <w:rsid w:val="002169F1"/>
    <w:pPr>
      <w:spacing w:beforeLines="100" w:before="312" w:afterLines="100" w:after="312" w:line="240" w:lineRule="auto"/>
      <w:jc w:val="both"/>
      <w:outlineLvl w:val="1"/>
    </w:pPr>
    <w:rPr>
      <w:rFonts w:ascii="黑体" w:eastAsia="黑体" w:hAnsi="Times New Roman" w:cs="Times New Roman"/>
      <w:kern w:val="0"/>
      <w:sz w:val="21"/>
      <w:szCs w:val="20"/>
      <w14:ligatures w14:val="none"/>
    </w:rPr>
  </w:style>
  <w:style w:type="paragraph" w:customStyle="1" w:styleId="afe">
    <w:name w:val="一级条标题"/>
    <w:next w:val="a6"/>
    <w:qFormat/>
    <w:rsid w:val="002169F1"/>
    <w:pPr>
      <w:spacing w:beforeLines="50" w:before="156" w:afterLines="50" w:after="156" w:line="240" w:lineRule="auto"/>
      <w:outlineLvl w:val="2"/>
    </w:pPr>
    <w:rPr>
      <w:rFonts w:ascii="黑体" w:eastAsia="黑体" w:hAnsi="Times New Roman" w:cs="Times New Roman"/>
      <w:kern w:val="0"/>
      <w:sz w:val="21"/>
      <w:szCs w:val="21"/>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C8B282BA6AB4632AE6B2C5A5918954B"/>
        <w:category>
          <w:name w:val="常规"/>
          <w:gallery w:val="placeholder"/>
        </w:category>
        <w:types>
          <w:type w:val="bbPlcHdr"/>
        </w:types>
        <w:behaviors>
          <w:behavior w:val="content"/>
        </w:behaviors>
        <w:guid w:val="{AA4C9D8E-9E51-4D8B-9206-C1FA71793E4B}"/>
      </w:docPartPr>
      <w:docPartBody>
        <w:p w:rsidR="002B21D2" w:rsidRDefault="00D61B3E" w:rsidP="00D61B3E">
          <w:pPr>
            <w:pStyle w:val="2C8B282BA6AB4632AE6B2C5A5918954B"/>
            <w:rPr>
              <w:rFonts w:hint="eastAsia"/>
            </w:rPr>
          </w:pPr>
          <w:r>
            <w:rPr>
              <w:rStyle w:val="a3"/>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B3E"/>
    <w:rsid w:val="0015402E"/>
    <w:rsid w:val="002749C2"/>
    <w:rsid w:val="002B21D2"/>
    <w:rsid w:val="00390A5B"/>
    <w:rsid w:val="00867A03"/>
    <w:rsid w:val="00D61B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61B3E"/>
    <w:rPr>
      <w:color w:val="808080"/>
    </w:rPr>
  </w:style>
  <w:style w:type="paragraph" w:customStyle="1" w:styleId="2C8B282BA6AB4632AE6B2C5A5918954B">
    <w:name w:val="2C8B282BA6AB4632AE6B2C5A5918954B"/>
    <w:rsid w:val="00D61B3E"/>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302</Words>
  <Characters>1726</Characters>
  <Application>Microsoft Office Word</Application>
  <DocSecurity>0</DocSecurity>
  <Lines>14</Lines>
  <Paragraphs>4</Paragraphs>
  <ScaleCrop>false</ScaleCrop>
  <Company/>
  <LinksUpToDate>false</LinksUpToDate>
  <CharactersWithSpaces>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Yc J</dc:creator>
  <cp:keywords/>
  <dc:description/>
  <cp:lastModifiedBy>Yc J</cp:lastModifiedBy>
  <cp:revision>4</cp:revision>
  <dcterms:created xsi:type="dcterms:W3CDTF">2025-03-11T06:24:00Z</dcterms:created>
  <dcterms:modified xsi:type="dcterms:W3CDTF">2025-03-11T06:30:00Z</dcterms:modified>
</cp:coreProperties>
</file>