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00" w:afterAutospacing="0" w:line="20" w:lineRule="atLeast"/>
        <w:ind w:left="0" w:right="0"/>
        <w:textAlignment w:val="baseline"/>
        <w:rPr>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520" w:lineRule="exact"/>
        <w:ind w:right="-170"/>
        <w:jc w:val="lef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附件2</w:t>
      </w:r>
    </w:p>
    <w:p>
      <w:pPr>
        <w:spacing w:line="500" w:lineRule="exact"/>
        <w:jc w:val="center"/>
        <w:rPr>
          <w:rFonts w:hint="eastAsia"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i w:val="0"/>
          <w:caps w:val="0"/>
          <w:color w:val="000000" w:themeColor="text1"/>
          <w:spacing w:val="0"/>
          <w:sz w:val="36"/>
          <w:szCs w:val="36"/>
          <w:u w:val="none"/>
          <w:shd w:val="clear" w:fill="FFFFFF"/>
          <w:vertAlign w:val="baseline"/>
          <w14:textFill>
            <w14:solidFill>
              <w14:schemeClr w14:val="tx1"/>
            </w14:solidFill>
          </w14:textFill>
        </w:rPr>
        <w:fldChar w:fldCharType="begin"/>
      </w:r>
      <w:r>
        <w:rPr>
          <w:rFonts w:hint="eastAsia" w:ascii="方正小标宋_GBK" w:hAnsi="方正小标宋_GBK" w:eastAsia="方正小标宋_GBK" w:cs="方正小标宋_GBK"/>
          <w:i w:val="0"/>
          <w:caps w:val="0"/>
          <w:color w:val="000000" w:themeColor="text1"/>
          <w:spacing w:val="0"/>
          <w:sz w:val="36"/>
          <w:szCs w:val="36"/>
          <w:u w:val="none"/>
          <w:shd w:val="clear" w:fill="FFFFFF"/>
          <w:vertAlign w:val="baseline"/>
          <w14:textFill>
            <w14:solidFill>
              <w14:schemeClr w14:val="tx1"/>
            </w14:solidFill>
          </w14:textFill>
        </w:rPr>
        <w:instrText xml:space="preserve"> HYPERLINK "http://www.kashi.gov.cn/ksdqxzgs/uploads/20211014192731ygaiu3on23k.doc" </w:instrText>
      </w:r>
      <w:r>
        <w:rPr>
          <w:rFonts w:hint="eastAsia" w:ascii="方正小标宋_GBK" w:hAnsi="方正小标宋_GBK" w:eastAsia="方正小标宋_GBK" w:cs="方正小标宋_GBK"/>
          <w:i w:val="0"/>
          <w:caps w:val="0"/>
          <w:color w:val="000000" w:themeColor="text1"/>
          <w:spacing w:val="0"/>
          <w:sz w:val="36"/>
          <w:szCs w:val="36"/>
          <w:u w:val="none"/>
          <w:shd w:val="clear" w:fill="FFFFFF"/>
          <w:vertAlign w:val="baseline"/>
          <w14:textFill>
            <w14:solidFill>
              <w14:schemeClr w14:val="tx1"/>
            </w14:solidFill>
          </w14:textFill>
        </w:rPr>
        <w:fldChar w:fldCharType="separate"/>
      </w:r>
      <w:r>
        <w:rPr>
          <w:rStyle w:val="6"/>
          <w:rFonts w:hint="eastAsia" w:ascii="方正小标宋_GBK" w:hAnsi="方正小标宋_GBK" w:eastAsia="方正小标宋_GBK" w:cs="方正小标宋_GBK"/>
          <w:i w:val="0"/>
          <w:caps w:val="0"/>
          <w:color w:val="000000" w:themeColor="text1"/>
          <w:spacing w:val="0"/>
          <w:sz w:val="36"/>
          <w:szCs w:val="36"/>
          <w:u w:val="none"/>
          <w:shd w:val="clear" w:fill="FFFFFF"/>
          <w:vertAlign w:val="baseline"/>
          <w14:textFill>
            <w14:solidFill>
              <w14:schemeClr w14:val="tx1"/>
            </w14:solidFill>
          </w14:textFill>
        </w:rPr>
        <w:t>定向新疆喀什地区医学硕士专项计划报考人员推荐表</w:t>
      </w:r>
      <w:r>
        <w:rPr>
          <w:rFonts w:hint="eastAsia" w:ascii="方正小标宋_GBK" w:hAnsi="方正小标宋_GBK" w:eastAsia="方正小标宋_GBK" w:cs="方正小标宋_GBK"/>
          <w:i w:val="0"/>
          <w:caps w:val="0"/>
          <w:color w:val="000000" w:themeColor="text1"/>
          <w:spacing w:val="0"/>
          <w:sz w:val="36"/>
          <w:szCs w:val="36"/>
          <w:u w:val="none"/>
          <w:shd w:val="clear" w:fill="FFFFFF"/>
          <w:vertAlign w:val="baseline"/>
          <w14:textFill>
            <w14:solidFill>
              <w14:schemeClr w14:val="tx1"/>
            </w14:solidFill>
          </w14:textFill>
        </w:rPr>
        <w:fldChar w:fldCharType="end"/>
      </w:r>
    </w:p>
    <w:p>
      <w:pPr>
        <w:spacing w:line="500" w:lineRule="exact"/>
        <w:jc w:val="cente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黑体" w:eastAsia="方正小标宋简体" w:cs="宋体"/>
          <w:color w:val="000000" w:themeColor="text1"/>
          <w:kern w:val="0"/>
          <w:sz w:val="36"/>
          <w:szCs w:val="36"/>
          <w:lang w:val="en-US" w:eastAsia="zh-CN"/>
          <w14:textFill>
            <w14:solidFill>
              <w14:schemeClr w14:val="tx1"/>
            </w14:solidFill>
          </w14:textFill>
        </w:rPr>
        <w:t xml:space="preserve"> </w:t>
      </w:r>
    </w:p>
    <w:tbl>
      <w:tblPr>
        <w:tblStyle w:val="4"/>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312"/>
        <w:gridCol w:w="1662"/>
        <w:gridCol w:w="1294"/>
        <w:gridCol w:w="1294"/>
        <w:gridCol w:w="129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性别</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民族</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5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2寸正面彩色近照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出生年月</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籍贯</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出生地</w:t>
            </w: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学历</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295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毕业院校及专业</w:t>
            </w:r>
          </w:p>
        </w:tc>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295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授予单位及时间</w:t>
            </w:r>
          </w:p>
        </w:tc>
        <w:tc>
          <w:tcPr>
            <w:tcW w:w="2589"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5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从事专业</w:t>
            </w:r>
          </w:p>
        </w:tc>
        <w:tc>
          <w:tcPr>
            <w:tcW w:w="2974"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专业技术职务</w:t>
            </w:r>
          </w:p>
        </w:tc>
        <w:tc>
          <w:tcPr>
            <w:tcW w:w="414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82"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工作单位及职务</w:t>
            </w:r>
          </w:p>
        </w:tc>
        <w:tc>
          <w:tcPr>
            <w:tcW w:w="544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w:t>
            </w:r>
          </w:p>
        </w:tc>
        <w:tc>
          <w:tcPr>
            <w:tcW w:w="425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c>
          <w:tcPr>
            <w:tcW w:w="129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手机</w:t>
            </w:r>
          </w:p>
        </w:tc>
        <w:tc>
          <w:tcPr>
            <w:tcW w:w="1558"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w:t>
            </w:r>
          </w:p>
        </w:tc>
        <w:tc>
          <w:tcPr>
            <w:tcW w:w="710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报考院校</w:t>
            </w:r>
          </w:p>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（限1个）</w:t>
            </w:r>
          </w:p>
        </w:tc>
        <w:tc>
          <w:tcPr>
            <w:tcW w:w="710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9" w:hRule="atLeast"/>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学习工作简历</w:t>
            </w:r>
          </w:p>
        </w:tc>
        <w:tc>
          <w:tcPr>
            <w:tcW w:w="710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both"/>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参加定向培养的意愿（应届毕业生及异地在职人员应同时说明本人或亲属是否曾经在新疆工作，是否有长期在喀什工作意愿等内容）</w:t>
            </w:r>
          </w:p>
        </w:tc>
        <w:tc>
          <w:tcPr>
            <w:tcW w:w="710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1" w:hRule="atLeast"/>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本人所在单位意见（应届高校毕业生由所在高校就业部门填写意见</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往届未就业由户籍所在社区或村委会填写意见</w:t>
            </w:r>
            <w:r>
              <w:rPr>
                <w:rFonts w:hint="eastAsia" w:ascii="方正仿宋_GBK" w:hAnsi="方正仿宋_GBK" w:eastAsia="方正仿宋_GBK" w:cs="方正仿宋_GBK"/>
                <w:sz w:val="28"/>
                <w:szCs w:val="28"/>
              </w:rPr>
              <w:t>）</w:t>
            </w:r>
          </w:p>
        </w:tc>
        <w:tc>
          <w:tcPr>
            <w:tcW w:w="710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pacing w:val="-20"/>
                <w:sz w:val="28"/>
                <w:szCs w:val="28"/>
                <w:lang w:val="en-US" w:eastAsia="zh-CN"/>
              </w:rPr>
            </w:pPr>
          </w:p>
          <w:p>
            <w:pPr>
              <w:spacing w:line="500" w:lineRule="exact"/>
              <w:jc w:val="center"/>
              <w:rPr>
                <w:rFonts w:hint="eastAsia" w:ascii="方正仿宋_GBK" w:hAnsi="方正仿宋_GBK" w:eastAsia="方正仿宋_GBK" w:cs="方正仿宋_GBK"/>
                <w:spacing w:val="-20"/>
                <w:sz w:val="28"/>
                <w:szCs w:val="28"/>
                <w:lang w:val="en-US" w:eastAsia="zh-CN"/>
              </w:rPr>
            </w:pPr>
          </w:p>
          <w:p>
            <w:pPr>
              <w:spacing w:line="500" w:lineRule="exact"/>
              <w:jc w:val="center"/>
              <w:rPr>
                <w:rFonts w:hint="eastAsia" w:ascii="方正仿宋_GBK" w:hAnsi="方正仿宋_GBK" w:eastAsia="方正仿宋_GBK" w:cs="方正仿宋_GBK"/>
                <w:spacing w:val="-20"/>
                <w:sz w:val="28"/>
                <w:szCs w:val="28"/>
                <w:lang w:val="en-US" w:eastAsia="zh-CN"/>
              </w:rPr>
            </w:pPr>
          </w:p>
          <w:p>
            <w:pPr>
              <w:spacing w:line="500" w:lineRule="exact"/>
              <w:jc w:val="center"/>
              <w:rPr>
                <w:rFonts w:hint="eastAsia" w:ascii="方正仿宋_GBK" w:hAnsi="方正仿宋_GBK" w:eastAsia="方正仿宋_GBK" w:cs="方正仿宋_GBK"/>
                <w:spacing w:val="-20"/>
                <w:sz w:val="28"/>
                <w:szCs w:val="28"/>
                <w:lang w:val="en-US" w:eastAsia="zh-CN"/>
              </w:rPr>
            </w:pPr>
          </w:p>
          <w:p>
            <w:pPr>
              <w:spacing w:line="500" w:lineRule="exact"/>
              <w:jc w:val="center"/>
              <w:rPr>
                <w:rFonts w:hint="eastAsia" w:ascii="方正仿宋_GBK" w:hAnsi="方正仿宋_GBK" w:eastAsia="方正仿宋_GBK" w:cs="方正仿宋_GBK"/>
                <w:spacing w:val="-20"/>
                <w:sz w:val="28"/>
                <w:szCs w:val="28"/>
                <w:lang w:val="en-US" w:eastAsia="zh-CN"/>
              </w:rPr>
            </w:pPr>
          </w:p>
          <w:p>
            <w:pPr>
              <w:spacing w:line="500" w:lineRule="exact"/>
              <w:ind w:leftChars="1400"/>
              <w:jc w:val="center"/>
              <w:rPr>
                <w:rFonts w:hint="eastAsia" w:ascii="方正仿宋_GBK" w:hAnsi="方正仿宋_GBK" w:eastAsia="方正仿宋_GBK" w:cs="方正仿宋_GBK"/>
                <w:spacing w:val="-20"/>
                <w:sz w:val="28"/>
                <w:szCs w:val="28"/>
                <w:lang w:val="en-US" w:eastAsia="zh-CN"/>
              </w:rPr>
            </w:pPr>
            <w:r>
              <w:rPr>
                <w:rFonts w:hint="eastAsia" w:ascii="方正仿宋_GBK" w:hAnsi="方正仿宋_GBK" w:eastAsia="方正仿宋_GBK" w:cs="方正仿宋_GBK"/>
                <w:spacing w:val="-20"/>
                <w:sz w:val="28"/>
                <w:szCs w:val="28"/>
                <w:lang w:val="en-US" w:eastAsia="zh-CN"/>
              </w:rPr>
              <w:t>盖  章</w:t>
            </w:r>
          </w:p>
          <w:p>
            <w:pPr>
              <w:spacing w:line="500" w:lineRule="exact"/>
              <w:ind w:leftChars="1400"/>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pacing w:val="-2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7" w:hRule="atLeast"/>
          <w:jc w:val="center"/>
        </w:trPr>
        <w:tc>
          <w:tcPr>
            <w:tcW w:w="2220"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喀什地区初审</w:t>
            </w:r>
          </w:p>
          <w:p>
            <w:pPr>
              <w:spacing w:line="5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意见</w:t>
            </w:r>
          </w:p>
        </w:tc>
        <w:tc>
          <w:tcPr>
            <w:tcW w:w="7103"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方正仿宋_GBK" w:hAnsi="方正仿宋_GBK" w:eastAsia="方正仿宋_GBK" w:cs="方正仿宋_GBK"/>
                <w:sz w:val="28"/>
                <w:szCs w:val="28"/>
              </w:rPr>
            </w:pPr>
          </w:p>
          <w:p>
            <w:pPr>
              <w:spacing w:line="500" w:lineRule="exact"/>
              <w:rPr>
                <w:rFonts w:hint="eastAsia" w:ascii="方正仿宋_GBK" w:hAnsi="方正仿宋_GBK" w:eastAsia="方正仿宋_GBK" w:cs="方正仿宋_GBK"/>
                <w:sz w:val="28"/>
                <w:szCs w:val="28"/>
              </w:rPr>
            </w:pPr>
          </w:p>
          <w:p>
            <w:pPr>
              <w:spacing w:line="500" w:lineRule="exact"/>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pacing w:val="-20"/>
                <w:sz w:val="28"/>
                <w:szCs w:val="28"/>
              </w:rPr>
              <w:t>新疆喀什地区医学硕士专项工作领导小组办公室</w:t>
            </w:r>
          </w:p>
          <w:p>
            <w:pPr>
              <w:spacing w:line="500" w:lineRule="exact"/>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spacing w:val="-20"/>
                <w:sz w:val="28"/>
                <w:szCs w:val="28"/>
              </w:rPr>
              <w:t xml:space="preserve">                          （</w:t>
            </w:r>
            <w:r>
              <w:rPr>
                <w:rFonts w:hint="eastAsia" w:ascii="方正仿宋_GBK" w:hAnsi="方正仿宋_GBK" w:eastAsia="方正仿宋_GBK" w:cs="方正仿宋_GBK"/>
                <w:spacing w:val="-20"/>
                <w:sz w:val="28"/>
                <w:szCs w:val="28"/>
                <w:lang w:val="en-US" w:eastAsia="zh-CN"/>
              </w:rPr>
              <w:t>喀什地区卫生健康委员会</w:t>
            </w:r>
            <w:r>
              <w:rPr>
                <w:rFonts w:hint="eastAsia" w:ascii="方正仿宋_GBK" w:hAnsi="方正仿宋_GBK" w:eastAsia="方正仿宋_GBK" w:cs="方正仿宋_GBK"/>
                <w:spacing w:val="-20"/>
                <w:sz w:val="28"/>
                <w:szCs w:val="28"/>
              </w:rPr>
              <w:t>代章）</w:t>
            </w:r>
          </w:p>
          <w:p>
            <w:pPr>
              <w:spacing w:line="500" w:lineRule="exact"/>
              <w:rPr>
                <w:rFonts w:hint="eastAsia" w:ascii="方正仿宋_GBK" w:hAnsi="方正仿宋_GBK" w:eastAsia="方正仿宋_GBK" w:cs="方正仿宋_GBK"/>
                <w:spacing w:val="-20"/>
                <w:sz w:val="28"/>
                <w:szCs w:val="28"/>
              </w:rPr>
            </w:pPr>
            <w:r>
              <w:rPr>
                <w:rFonts w:hint="eastAsia" w:ascii="方正仿宋_GBK" w:hAnsi="方正仿宋_GBK" w:eastAsia="方正仿宋_GBK" w:cs="方正仿宋_GBK"/>
                <w:spacing w:val="-20"/>
                <w:sz w:val="28"/>
                <w:szCs w:val="28"/>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E3DEB"/>
    <w:rsid w:val="407E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2024-10-17T08:25:00Z</dcterms:created>
  <dc:creator>Administrator</dc:creator>
  <cp:lastModifiedBy>Administrator</cp:lastModifiedBy>
  <dcterms:modified xsi:type="dcterms:W3CDTF">2024-10-17T08:25:36Z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